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406E17" w:rsidR="002A74B3" w:rsidP="00461C79" w:rsidRDefault="00271968" w14:paraId="7F60F9CF" w14:textId="71B94FE6">
      <w:pPr>
        <w:spacing w:after="240"/>
        <w:rPr>
          <w:rFonts w:ascii="Bamford" w:hAnsi="Bamford" w:cs="Calibri"/>
          <w:b/>
          <w:bCs/>
          <w:color w:val="000000" w:themeColor="text1"/>
          <w:sz w:val="22"/>
          <w:szCs w:val="22"/>
        </w:rPr>
        <w:sectPr w:rsidRPr="00406E17" w:rsidR="002A74B3" w:rsidSect="00461C79">
          <w:footerReference w:type="default" r:id="rId10"/>
          <w:pgSz w:w="12240" w:h="15840" w:orient="portrait" w:code="1"/>
          <w:pgMar w:top="2250" w:right="720" w:bottom="1080" w:left="720" w:header="720" w:footer="720" w:gutter="0"/>
          <w:cols w:space="720"/>
          <w:docGrid w:linePitch="272"/>
        </w:sectPr>
      </w:pPr>
      <w:r w:rsidRPr="00406E17">
        <w:rPr>
          <w:rFonts w:ascii="Bamford" w:hAnsi="Bamford"/>
          <w:b/>
          <w:bCs/>
        </w:rPr>
        <w:drawing>
          <wp:anchor distT="0" distB="0" distL="114300" distR="114300" simplePos="0" relativeHeight="251664384" behindDoc="0" locked="0" layoutInCell="1" allowOverlap="1" wp14:anchorId="78E24F9A" wp14:editId="6E8B7331">
            <wp:simplePos x="0" y="0"/>
            <wp:positionH relativeFrom="margin">
              <wp:posOffset>64135</wp:posOffset>
            </wp:positionH>
            <wp:positionV relativeFrom="paragraph">
              <wp:posOffset>-1161415</wp:posOffset>
            </wp:positionV>
            <wp:extent cx="2057400" cy="804672"/>
            <wp:effectExtent l="0" t="0" r="0" b="0"/>
            <wp:wrapNone/>
            <wp:docPr id="1808983096" name="Picture 1">
              <a:extLst xmlns:a="http://schemas.openxmlformats.org/drawingml/2006/main">
                <a:ext uri="{FF2B5EF4-FFF2-40B4-BE49-F238E27FC236}">
                  <a16:creationId xmlns:a16="http://schemas.microsoft.com/office/drawing/2014/main" id="{9805BC0A-92E2-4B16-AE7B-4943CAFD8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983096"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7400" cy="804672"/>
                    </a:xfrm>
                    <a:prstGeom prst="rect">
                      <a:avLst/>
                    </a:prstGeom>
                  </pic:spPr>
                </pic:pic>
              </a:graphicData>
            </a:graphic>
            <wp14:sizeRelH relativeFrom="margin">
              <wp14:pctWidth>0</wp14:pctWidth>
            </wp14:sizeRelH>
            <wp14:sizeRelV relativeFrom="margin">
              <wp14:pctHeight>0</wp14:pctHeight>
            </wp14:sizeRelV>
          </wp:anchor>
        </w:drawing>
      </w:r>
      <w:r w:rsidRPr="00406E17" w:rsidR="003D4E56">
        <w:rPr>
          <w:rFonts w:ascii="Bamford" w:hAnsi="Bamford" w:cs="Calibri"/>
          <w:b/>
          <w:bCs/>
          <w:color w:val="000000" w:themeColor="text1"/>
          <w:sz w:val="22"/>
          <w:szCs w:val="22"/>
        </w:rPr>
        <mc:AlternateContent>
          <mc:Choice Requires="wps">
            <w:drawing>
              <wp:anchor distT="45720" distB="45720" distL="114300" distR="114300" simplePos="0" relativeHeight="251662336" behindDoc="1" locked="0" layoutInCell="1" allowOverlap="1" wp14:anchorId="15A16FC7" wp14:editId="4683A649">
                <wp:simplePos x="0" y="0"/>
                <wp:positionH relativeFrom="page">
                  <wp:posOffset>-990600</wp:posOffset>
                </wp:positionH>
                <wp:positionV relativeFrom="paragraph">
                  <wp:posOffset>-1421130</wp:posOffset>
                </wp:positionV>
                <wp:extent cx="9906000" cy="1318260"/>
                <wp:effectExtent l="0" t="0" r="0" b="2540"/>
                <wp:wrapNone/>
                <wp:docPr id="1488811506" name="Text Box 2">
                  <a:extLst xmlns:a="http://schemas.openxmlformats.org/drawingml/2006/main">
                    <a:ext uri="{FF2B5EF4-FFF2-40B4-BE49-F238E27FC236}">
                      <a16:creationId xmlns:a16="http://schemas.microsoft.com/office/drawing/2014/main" id="{EC80C11F-2E02-49F8-BA01-ED0574CB2A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0" cy="1318260"/>
                        </a:xfrm>
                        <a:prstGeom prst="rect">
                          <a:avLst/>
                        </a:prstGeom>
                        <a:solidFill>
                          <a:srgbClr val="FCB026"/>
                        </a:solidFill>
                        <a:ln w="9525">
                          <a:noFill/>
                          <a:miter lim="800000"/>
                          <a:headEnd/>
                          <a:tailEnd/>
                        </a:ln>
                      </wps:spPr>
                      <wps:txbx>
                        <w:txbxContent>
                          <w:p w:rsidRPr="00775F89" w:rsidR="00461C79" w:rsidP="00461C79" w:rsidRDefault="00461C79" w14:paraId="3A15C14F" w14:textId="793EF3EE">
                            <w:pPr>
                              <w:spacing w:line="259" w:lineRule="auto"/>
                              <w:jc w:val="right"/>
                              <w:rPr>
                                <w:rFonts w:ascii="Bernina Sans Semibold" w:hAnsi="Bernina Sans Semibold" w:eastAsia="Bernina Sans Semibold" w:cs="Bernina Sans Semibold"/>
                                <w:b/>
                                <w:bCs/>
                                <w:color w:val="000000" w:themeColor="text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5A16FC7">
                <v:stroke joinstyle="miter"/>
                <v:path gradientshapeok="t" o:connecttype="rect"/>
              </v:shapetype>
              <v:shape id="Text Box 2" style="position:absolute;margin-left:-78pt;margin-top:-111.9pt;width:780pt;height:103.8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26" fillcolor="#fcb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">
                <v:textbox>
                  <w:txbxContent>
                    <w:p w:rsidRPr="00775F89" w:rsidR="00461C79" w:rsidP="00461C79" w:rsidRDefault="00461C79" w14:paraId="3A15C14F" w14:textId="793EF3EE">
                      <w:pPr>
                        <w:spacing w:line="259" w:lineRule="auto"/>
                        <w:jc w:val="right"/>
                        <w:rPr>
                          <w:rFonts w:ascii="Bernina Sans Semibold" w:hAnsi="Bernina Sans Semibold" w:eastAsia="Bernina Sans Semibold" w:cs="Bernina Sans Semibold"/>
                          <w:b/>
                          <w:bCs/>
                          <w:color w:val="000000" w:themeColor="text1"/>
                          <w:sz w:val="28"/>
                          <w:szCs w:val="28"/>
                        </w:rPr>
                      </w:pPr>
                    </w:p>
                  </w:txbxContent>
                </v:textbox>
                <w10:wrap anchorx="page"/>
              </v:shape>
            </w:pict>
          </mc:Fallback>
        </mc:AlternateContent>
      </w:r>
      <w:r w:rsidRPr="00406E17" w:rsidR="00461C79">
        <w:rPr>
          <w:rFonts w:ascii="Bamford" w:hAnsi="Bamford" w:cs="Calibri"/>
          <w:b/>
          <w:bCs/>
          <w:color w:val="000000" w:themeColor="text1"/>
          <w:sz w:val="22"/>
          <w:szCs w:val="22"/>
        </w:rPr>
        <mc:AlternateContent>
          <mc:Choice Requires="wps">
            <w:drawing>
              <wp:anchor distT="45720" distB="45720" distL="114300" distR="114300" simplePos="0" relativeHeight="251660288" behindDoc="0" locked="0" layoutInCell="1" allowOverlap="1" wp14:anchorId="00980236" wp14:editId="58B881A1">
                <wp:simplePos x="0" y="0"/>
                <wp:positionH relativeFrom="margin">
                  <wp:posOffset>4610100</wp:posOffset>
                </wp:positionH>
                <wp:positionV relativeFrom="paragraph">
                  <wp:posOffset>-933450</wp:posOffset>
                </wp:positionV>
                <wp:extent cx="2430780" cy="1404620"/>
                <wp:effectExtent l="0" t="0" r="7620" b="0"/>
                <wp:wrapNone/>
                <wp:docPr id="217" name="Text Box 2">
                  <a:extLst xmlns:a="http://schemas.openxmlformats.org/drawingml/2006/main">
                    <a:ext uri="{FF2B5EF4-FFF2-40B4-BE49-F238E27FC236}">
                      <a16:creationId xmlns:a16="http://schemas.microsoft.com/office/drawing/2014/main" id="{E5E5E4B2-D77E-4E4A-8509-0F723965F9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1404620"/>
                        </a:xfrm>
                        <a:prstGeom prst="rect">
                          <a:avLst/>
                        </a:prstGeom>
                        <a:solidFill>
                          <a:srgbClr val="FCB026"/>
                        </a:solidFill>
                        <a:ln w="9525">
                          <a:noFill/>
                          <a:miter lim="800000"/>
                          <a:headEnd/>
                          <a:tailEnd/>
                        </a:ln>
                      </wps:spPr>
                      <wps:txbx>
                        <w:txbxContent>
                          <w:p w:rsidRPr="0089562E" w:rsidR="00BB7E89" w:rsidP="0053008E" w:rsidRDefault="0089562E" w14:paraId="4E3D515F" w14:textId="6D616344">
                            <w:pPr>
                              <w:spacing w:line="259" w:lineRule="auto"/>
                              <w:jc w:val="right"/>
                              <w:rPr>
                                <w:rFonts w:ascii="Bernina Sans" w:hAnsi="Bernina Sans" w:eastAsia="Bernina Sans Semibold" w:cs="Bernina Sans Semibold"/>
                                <w:b/>
                                <w:bCs/>
                                <w:color w:val="000000" w:themeColor="text1"/>
                                <w:sz w:val="28"/>
                                <w:szCs w:val="28"/>
                              </w:rPr>
                            </w:pPr>
                            <w:r w:rsidRPr="0089562E">
                              <w:rPr>
                                <w:rFonts w:ascii="Bernina Sans" w:hAnsi="Bernina Sans" w:eastAsia="Bernina Sans Semibold" w:cs="Bernina Sans Semibold"/>
                                <w:b/>
                                <w:bCs/>
                                <w:color w:val="000000" w:themeColor="text1"/>
                                <w:sz w:val="28"/>
                                <w:szCs w:val="28"/>
                              </w:rPr>
                              <w:t>NEWS RELEASE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363pt;margin-top:-73.5pt;width:191.4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fcb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" w14:anchorId="00980236">
                <v:textbox style="mso-fit-shape-to-text:t">
                  <w:txbxContent>
                    <w:p w:rsidRPr="0089562E" w:rsidR="00BB7E89" w:rsidP="0053008E" w:rsidRDefault="0089562E" w14:paraId="4E3D515F" w14:textId="6D616344">
                      <w:pPr>
                        <w:spacing w:line="259" w:lineRule="auto"/>
                        <w:jc w:val="right"/>
                        <w:rPr>
                          <w:rFonts w:ascii="Bernina Sans" w:hAnsi="Bernina Sans" w:eastAsia="Bernina Sans Semibold" w:cs="Bernina Sans Semibold"/>
                          <w:b/>
                          <w:bCs/>
                          <w:color w:val="000000" w:themeColor="text1"/>
                          <w:sz w:val="28"/>
                          <w:szCs w:val="28"/>
                        </w:rPr>
                      </w:pPr>
                      <w:r w:rsidRPr="0089562E">
                        <w:rPr>
                          <w:rFonts w:ascii="Bernina Sans" w:hAnsi="Bernina Sans" w:eastAsia="Bernina Sans Semibold" w:cs="Bernina Sans Semibold"/>
                          <w:b/>
                          <w:bCs/>
                          <w:color w:val="000000" w:themeColor="text1"/>
                          <w:sz w:val="28"/>
                          <w:szCs w:val="28"/>
                        </w:rPr>
                        <w:t>NEWS RELEASE</w:t>
                      </w:r>
                    </w:p>
                  </w:txbxContent>
                </v:textbox>
                <w10:wrap anchorx="margin"/>
              </v:shape>
            </w:pict>
          </mc:Fallback>
        </mc:AlternateContent>
      </w:r>
      <w:r w:rsidRPr="00406E17" w:rsidR="0053008E">
        <w:rPr>
          <w:rFonts w:ascii="Bamford" w:hAnsi="Bamford" w:cs="Calibri"/>
          <w:b/>
          <w:bCs/>
          <w:color w:val="000000" w:themeColor="text1"/>
          <w:sz w:val="22"/>
          <w:szCs w:val="22"/>
        </w:rPr>
        <w:t>FOR IMMEDIATE RELEASE</w:t>
      </w:r>
    </w:p>
    <w:p w:rsidRPr="00406E17" w:rsidR="65A57449" w:rsidP="362BD337" w:rsidRDefault="75A87B29" w14:paraId="413B350C" w14:textId="36E33525">
      <w:pPr>
        <w:pStyle w:val="Heading1"/>
      </w:pPr>
      <w:r w:rsidRPr="362BD337">
        <w:t>JCB Brings Revolutionary Dual Drive System to PWX 2026</w:t>
      </w:r>
    </w:p>
    <w:p w:rsidRPr="004867F6" w:rsidR="00EB0403" w:rsidP="362BD337" w:rsidRDefault="64FDDB9D" w14:paraId="6327557C" w14:textId="6ED18EE6">
      <w:pPr>
        <w:pStyle w:val="Subtitle"/>
      </w:pPr>
      <w:r w:rsidRPr="362BD337">
        <w:t xml:space="preserve">Technology allows driving </w:t>
      </w:r>
      <w:r w:rsidRPr="362BD337" w:rsidR="75A87B29">
        <w:t>from the excavator position, boosting productivity and reducing operator fatigue</w:t>
      </w:r>
    </w:p>
    <w:p w:rsidRPr="004867F6" w:rsidR="00EB0403" w:rsidP="362BD337" w:rsidRDefault="75A87B29" w14:paraId="222C053D" w14:textId="50203A44">
      <w:pPr>
        <w:pStyle w:val="JCBNorm"/>
        <w:rPr>
          <w:sz w:val="22"/>
          <w:szCs w:val="22"/>
        </w:rPr>
      </w:pPr>
      <w:r w:rsidRPr="76E1D365" w:rsidR="7EF54C1C">
        <w:rPr>
          <w:sz w:val="22"/>
          <w:szCs w:val="22"/>
        </w:rPr>
        <w:t xml:space="preserve">HOUSTON – Aug. 30, 2026 –  </w:t>
      </w:r>
      <w:hyperlink r:id="R638fd1f34c254d41">
        <w:r w:rsidRPr="76E1D365" w:rsidR="7EF54C1C">
          <w:rPr>
            <w:rStyle w:val="Hyperlink"/>
            <w:sz w:val="22"/>
            <w:szCs w:val="22"/>
          </w:rPr>
          <w:t>JCB</w:t>
        </w:r>
      </w:hyperlink>
      <w:r w:rsidRPr="76E1D365" w:rsidR="7EF54C1C">
        <w:rPr>
          <w:sz w:val="22"/>
          <w:szCs w:val="22"/>
        </w:rPr>
        <w:t xml:space="preserve">, the world's leading manufacturer of backhoe loaders, will showcase its innovative Dual Drive system for backhoe loaders at </w:t>
      </w:r>
      <w:hyperlink r:id="R246ea09a42ca4834">
        <w:r w:rsidRPr="76E1D365" w:rsidR="7EF54C1C">
          <w:rPr>
            <w:rStyle w:val="Hyperlink"/>
            <w:sz w:val="22"/>
            <w:szCs w:val="22"/>
          </w:rPr>
          <w:t>PWX 2026</w:t>
        </w:r>
      </w:hyperlink>
      <w:r w:rsidRPr="76E1D365" w:rsidR="7EF54C1C">
        <w:rPr>
          <w:sz w:val="22"/>
          <w:szCs w:val="22"/>
        </w:rPr>
        <w:t xml:space="preserve">. Designed to transform the way operators work, Dual Drive enables machine movement while remaining seated in the excavator operating position, eliminating the need to continually rotate the seat and reposition the machine </w:t>
      </w:r>
      <w:r w:rsidRPr="76E1D365" w:rsidR="4A247491">
        <w:rPr>
          <w:sz w:val="22"/>
          <w:szCs w:val="22"/>
        </w:rPr>
        <w:t>using</w:t>
      </w:r>
      <w:r w:rsidRPr="76E1D365" w:rsidR="7EF54C1C">
        <w:rPr>
          <w:sz w:val="22"/>
          <w:szCs w:val="22"/>
        </w:rPr>
        <w:t xml:space="preserve"> the loader controls.</w:t>
      </w:r>
    </w:p>
    <w:p w:rsidRPr="004867F6" w:rsidR="00EB0403" w:rsidP="362BD337" w:rsidRDefault="75A87B29" w14:paraId="06F2421A" w14:textId="463A4DE6">
      <w:pPr>
        <w:pStyle w:val="JCBNorm"/>
        <w:rPr>
          <w:sz w:val="22"/>
          <w:szCs w:val="22"/>
        </w:rPr>
      </w:pPr>
      <w:r w:rsidRPr="11A12866" w:rsidR="7EF54C1C">
        <w:rPr>
          <w:sz w:val="22"/>
          <w:szCs w:val="22"/>
        </w:rPr>
        <w:t xml:space="preserve">The new system </w:t>
      </w:r>
      <w:r w:rsidRPr="11A12866" w:rsidR="7EF54C1C">
        <w:rPr>
          <w:sz w:val="22"/>
          <w:szCs w:val="22"/>
        </w:rPr>
        <w:t>represents</w:t>
      </w:r>
      <w:r w:rsidRPr="11A12866" w:rsidR="7EF54C1C">
        <w:rPr>
          <w:sz w:val="22"/>
          <w:szCs w:val="22"/>
        </w:rPr>
        <w:t xml:space="preserve"> the latest evolution in JCB's more than 70-year history of backhoe innovation, helping </w:t>
      </w:r>
      <w:r w:rsidRPr="11A12866" w:rsidR="7EF54C1C">
        <w:rPr>
          <w:sz w:val="22"/>
          <w:szCs w:val="22"/>
        </w:rPr>
        <w:t>operators</w:t>
      </w:r>
      <w:r w:rsidRPr="11A12866" w:rsidR="7EF54C1C">
        <w:rPr>
          <w:sz w:val="22"/>
          <w:szCs w:val="22"/>
        </w:rPr>
        <w:t xml:space="preserve"> complete jobs faster, more comfortably and with greater efficiency.</w:t>
      </w:r>
      <w:r w:rsidRPr="11A12866" w:rsidR="5BB548A2">
        <w:rPr>
          <w:sz w:val="22"/>
          <w:szCs w:val="22"/>
        </w:rPr>
        <w:t xml:space="preserve"> It will be av</w:t>
      </w:r>
      <w:r w:rsidRPr="11A12866" w:rsidR="4E980381">
        <w:rPr>
          <w:sz w:val="22"/>
          <w:szCs w:val="22"/>
        </w:rPr>
        <w:t>a</w:t>
      </w:r>
      <w:r w:rsidRPr="11A12866" w:rsidR="521A10FB">
        <w:rPr>
          <w:sz w:val="22"/>
          <w:szCs w:val="22"/>
        </w:rPr>
        <w:t>i</w:t>
      </w:r>
      <w:r w:rsidRPr="11A12866" w:rsidR="5BB548A2">
        <w:rPr>
          <w:sz w:val="22"/>
          <w:szCs w:val="22"/>
        </w:rPr>
        <w:t>l</w:t>
      </w:r>
      <w:r w:rsidRPr="11A12866" w:rsidR="5BB548A2">
        <w:rPr>
          <w:sz w:val="22"/>
          <w:szCs w:val="22"/>
        </w:rPr>
        <w:t>able on</w:t>
      </w:r>
      <w:r w:rsidRPr="11A12866" w:rsidR="7DEAE5F7">
        <w:rPr>
          <w:sz w:val="22"/>
          <w:szCs w:val="22"/>
        </w:rPr>
        <w:t xml:space="preserve"> 109</w:t>
      </w:r>
      <w:r w:rsidRPr="11A12866" w:rsidR="222A33A1">
        <w:rPr>
          <w:sz w:val="22"/>
          <w:szCs w:val="22"/>
        </w:rPr>
        <w:t>-</w:t>
      </w:r>
      <w:r w:rsidRPr="11A12866" w:rsidR="7DEAE5F7">
        <w:rPr>
          <w:sz w:val="22"/>
          <w:szCs w:val="22"/>
        </w:rPr>
        <w:t>horsepower</w:t>
      </w:r>
      <w:r w:rsidRPr="11A12866" w:rsidR="5BB548A2">
        <w:rPr>
          <w:sz w:val="22"/>
          <w:szCs w:val="22"/>
        </w:rPr>
        <w:t xml:space="preserve"> </w:t>
      </w:r>
      <w:hyperlink r:id="R3ec8f290e6994dcf">
        <w:r w:rsidRPr="11A12866" w:rsidR="2AEB7493">
          <w:rPr>
            <w:rStyle w:val="Hyperlink"/>
            <w:sz w:val="22"/>
            <w:szCs w:val="22"/>
          </w:rPr>
          <w:t xml:space="preserve">JCB </w:t>
        </w:r>
        <w:r w:rsidRPr="11A12866" w:rsidR="5BB548A2">
          <w:rPr>
            <w:rStyle w:val="Hyperlink"/>
            <w:sz w:val="22"/>
            <w:szCs w:val="22"/>
          </w:rPr>
          <w:t>3CX and 4CX</w:t>
        </w:r>
      </w:hyperlink>
      <w:r w:rsidRPr="11A12866" w:rsidR="5BB548A2">
        <w:rPr>
          <w:sz w:val="22"/>
          <w:szCs w:val="22"/>
        </w:rPr>
        <w:t xml:space="preserve"> backhoe loader models</w:t>
      </w:r>
      <w:commentRangeStart w:id="0"/>
      <w:commentRangeEnd w:id="0"/>
      <w:r>
        <w:rPr>
          <w:rStyle w:val="CommentReference"/>
        </w:rPr>
        <w:commentReference w:id="0"/>
      </w:r>
      <w:r w:rsidRPr="11A12866" w:rsidR="5BB548A2">
        <w:rPr>
          <w:sz w:val="22"/>
          <w:szCs w:val="22"/>
        </w:rPr>
        <w:t>.</w:t>
      </w:r>
      <w:r w:rsidRPr="11A12866" w:rsidR="5BB548A2">
        <w:rPr>
          <w:sz w:val="22"/>
          <w:szCs w:val="22"/>
        </w:rPr>
        <w:t xml:space="preserve"> </w:t>
      </w:r>
    </w:p>
    <w:p w:rsidRPr="004867F6" w:rsidR="00EB0403" w:rsidP="362BD337" w:rsidRDefault="78610F26" w14:paraId="5FE6FA2A" w14:textId="025E75E4">
      <w:pPr>
        <w:pStyle w:val="JCBNorm"/>
        <w:rPr>
          <w:sz w:val="22"/>
          <w:szCs w:val="22"/>
        </w:rPr>
      </w:pPr>
      <w:r w:rsidRPr="11A12866" w:rsidR="5AF359EB">
        <w:rPr>
          <w:sz w:val="22"/>
          <w:szCs w:val="22"/>
        </w:rPr>
        <w:t xml:space="preserve">"Dual Drive is one of those innovations that immediately changes the operator experience," said James Gill, </w:t>
      </w:r>
      <w:r w:rsidRPr="11A12866" w:rsidR="22C37B74">
        <w:rPr>
          <w:sz w:val="22"/>
          <w:szCs w:val="22"/>
        </w:rPr>
        <w:t>p</w:t>
      </w:r>
      <w:r w:rsidRPr="11A12866" w:rsidR="5AF359EB">
        <w:rPr>
          <w:sz w:val="22"/>
          <w:szCs w:val="22"/>
        </w:rPr>
        <w:t xml:space="preserve">roduct </w:t>
      </w:r>
      <w:r w:rsidRPr="11A12866" w:rsidR="4476B7B0">
        <w:rPr>
          <w:sz w:val="22"/>
          <w:szCs w:val="22"/>
        </w:rPr>
        <w:t>m</w:t>
      </w:r>
      <w:r w:rsidRPr="11A12866" w:rsidR="5AF359EB">
        <w:rPr>
          <w:sz w:val="22"/>
          <w:szCs w:val="22"/>
        </w:rPr>
        <w:t>anager at JCB North America. "For applications like trenching, ditch cleaning, utility installation and municipal maintenance, operators can now reposition the machine without leaving the excavator controls. It reduces downtime between digging cycles and helps crews accomplish more throughout the day."</w:t>
      </w:r>
    </w:p>
    <w:p w:rsidRPr="004867F6" w:rsidR="00EB0403" w:rsidP="362BD337" w:rsidRDefault="78610F26" w14:paraId="16E7590A" w14:textId="01B0EE2F">
      <w:pPr>
        <w:pStyle w:val="JCBNorm"/>
        <w:rPr>
          <w:b w:val="1"/>
          <w:bCs w:val="1"/>
          <w:sz w:val="22"/>
          <w:szCs w:val="22"/>
        </w:rPr>
      </w:pPr>
      <w:r w:rsidRPr="76E1D365" w:rsidR="5AF359EB">
        <w:rPr>
          <w:b w:val="1"/>
          <w:bCs w:val="1"/>
          <w:sz w:val="22"/>
          <w:szCs w:val="22"/>
        </w:rPr>
        <w:t>Built for Public Works Productivity</w:t>
      </w:r>
    </w:p>
    <w:p w:rsidRPr="004867F6" w:rsidR="00EB0403" w:rsidP="362BD337" w:rsidRDefault="2031FB67" w14:paraId="64F88D1A" w14:textId="1BF50229">
      <w:pPr>
        <w:pStyle w:val="JCBNorm"/>
      </w:pPr>
      <w:r w:rsidRPr="76E1D365" w:rsidR="032E6DA1">
        <w:rPr>
          <w:sz w:val="22"/>
          <w:szCs w:val="22"/>
        </w:rPr>
        <w:t>Versatility has always been one of the defining advantages of a backhoe loader. Unlike dedicated excavation equipment, a backhoe loader can travel between tasks, load materials, excavate trenches and perform a wide range of construction, utility and maintenance applications with a single machine.</w:t>
      </w:r>
    </w:p>
    <w:p w:rsidR="4238CA3D" w:rsidP="76E1D365" w:rsidRDefault="4238CA3D" w14:paraId="6777A8AD" w14:textId="19EF0683">
      <w:pPr>
        <w:pStyle w:val="JCBNorm"/>
        <w:rPr>
          <w:noProof/>
          <w:sz w:val="22"/>
          <w:szCs w:val="22"/>
          <w:lang w:val="en-US"/>
        </w:rPr>
      </w:pPr>
      <w:r w:rsidRPr="76E1D365" w:rsidR="4238CA3D">
        <w:rPr>
          <w:noProof/>
          <w:sz w:val="22"/>
          <w:szCs w:val="22"/>
          <w:lang w:val="en-US"/>
        </w:rPr>
        <w:t>"We're continuing to expand what a backhoe loader can do," Gill said. "Dual Drive gives operators another reason to choose a backhoe for applications that demand both mobility and precision, especially in urban and infrastructure work."</w:t>
      </w:r>
    </w:p>
    <w:p w:rsidRPr="004867F6" w:rsidR="00EB0403" w:rsidP="76E1D365" w:rsidRDefault="2031FB67" w14:paraId="26D412BA" w14:textId="04866101">
      <w:pPr>
        <w:pStyle w:val="JCBNorm"/>
        <w:suppressLineNumbers w:val="0"/>
        <w:bidi w:val="0"/>
        <w:spacing w:before="0" w:beforeAutospacing="off" w:after="120" w:afterAutospacing="off" w:line="259" w:lineRule="auto"/>
        <w:ind w:left="0" w:right="0"/>
        <w:jc w:val="left"/>
        <w:rPr>
          <w:sz w:val="22"/>
          <w:szCs w:val="22"/>
        </w:rPr>
      </w:pPr>
      <w:r w:rsidRPr="76E1D365" w:rsidR="032E6DA1">
        <w:rPr>
          <w:sz w:val="22"/>
          <w:szCs w:val="22"/>
        </w:rPr>
        <w:t xml:space="preserve">During excavation </w:t>
      </w:r>
      <w:r w:rsidRPr="76E1D365" w:rsidR="6D35B8C1">
        <w:rPr>
          <w:sz w:val="22"/>
          <w:szCs w:val="22"/>
        </w:rPr>
        <w:t>applications</w:t>
      </w:r>
      <w:r w:rsidRPr="76E1D365" w:rsidR="032E6DA1">
        <w:rPr>
          <w:sz w:val="22"/>
          <w:szCs w:val="22"/>
        </w:rPr>
        <w:t>, operators have traditionally needed to pause periodically to move the machine forward, rotating the seat and shifting from the excavator controls to the loader controls before returning to work.</w:t>
      </w:r>
    </w:p>
    <w:p w:rsidRPr="004867F6" w:rsidR="00EB0403" w:rsidP="362BD337" w:rsidRDefault="2031FB67" w14:paraId="29AB3FEE" w14:textId="04B7B914">
      <w:pPr>
        <w:pStyle w:val="JCBNorm"/>
        <w:rPr>
          <w:sz w:val="22"/>
          <w:szCs w:val="22"/>
        </w:rPr>
      </w:pPr>
      <w:r w:rsidRPr="76E1D365" w:rsidR="032E6DA1">
        <w:rPr>
          <w:sz w:val="22"/>
          <w:szCs w:val="22"/>
        </w:rPr>
        <w:t>Dual Drive eliminates that interruption by allowing operators to move the machine while remaining in the excavator operating position.</w:t>
      </w:r>
    </w:p>
    <w:p w:rsidRPr="004867F6" w:rsidR="00EB0403" w:rsidP="76E1D365" w:rsidRDefault="2031FB67" w14:paraId="449596A1" w14:textId="0FC9FFCE">
      <w:pPr>
        <w:pStyle w:val="JCBNorm"/>
        <w:rPr>
          <w:sz w:val="22"/>
          <w:szCs w:val="22"/>
        </w:rPr>
      </w:pPr>
      <w:r w:rsidRPr="76E1D365" w:rsidR="032E6DA1">
        <w:rPr>
          <w:sz w:val="22"/>
          <w:szCs w:val="22"/>
        </w:rPr>
        <w:t xml:space="preserve">With integrated drive and steering controls on the excavator end, operators can advance along a trench line or work area without leaving their seat. By reducing downtime between digging cycles, the system helps operators </w:t>
      </w:r>
      <w:r w:rsidRPr="76E1D365" w:rsidR="032E6DA1">
        <w:rPr>
          <w:sz w:val="22"/>
          <w:szCs w:val="22"/>
        </w:rPr>
        <w:t>stay focused and productive throughout the workday.</w:t>
      </w:r>
    </w:p>
    <w:p w:rsidR="0A3A9C30" w:rsidP="76E1D365" w:rsidRDefault="0A3A9C30" w14:paraId="32A14A87" w14:textId="3128C746">
      <w:pPr>
        <w:pStyle w:val="JCBNorm"/>
        <w:bidi w:val="0"/>
        <w:rPr>
          <w:noProof/>
          <w:sz w:val="22"/>
          <w:szCs w:val="22"/>
          <w:lang w:val="en-US"/>
        </w:rPr>
      </w:pPr>
      <w:r w:rsidRPr="76E1D365" w:rsidR="0A3A9C30">
        <w:rPr>
          <w:noProof/>
          <w:sz w:val="22"/>
          <w:szCs w:val="22"/>
          <w:lang w:val="en-US"/>
        </w:rPr>
        <w:t>Beyond trenching, Dual Drive also enhances material handling applications by allowing operators to reposition the machine while maintaining full focus on the excavator end. This expanded capability creates new opportunities for backhoe utilization, particularly in confined jobsites and urban environments where productivity and maneuverability are critical.</w:t>
      </w:r>
    </w:p>
    <w:p w:rsidRPr="004867F6" w:rsidR="00EB0403" w:rsidP="362BD337" w:rsidRDefault="6C1FE6E3" w14:paraId="1B207048" w14:textId="4F27E50E">
      <w:pPr>
        <w:pStyle w:val="JCBNorm"/>
        <w:rPr>
          <w:b/>
          <w:bCs/>
          <w:sz w:val="22"/>
          <w:szCs w:val="22"/>
        </w:rPr>
      </w:pPr>
      <w:r w:rsidRPr="362BD337">
        <w:rPr>
          <w:b/>
          <w:bCs/>
          <w:sz w:val="22"/>
          <w:szCs w:val="22"/>
        </w:rPr>
        <w:t>Continuing a Legacy of Backhoe Leadership</w:t>
      </w:r>
    </w:p>
    <w:p w:rsidRPr="004867F6" w:rsidR="00EB0403" w:rsidP="7830F8C3" w:rsidRDefault="43E382EA" w14:paraId="27B35CA2" w14:textId="28740025">
      <w:pPr>
        <w:pStyle w:val="JCBNorm"/>
        <w:rPr>
          <w:sz w:val="22"/>
          <w:szCs w:val="22"/>
        </w:rPr>
      </w:pPr>
      <w:r w:rsidRPr="7830F8C3">
        <w:rPr>
          <w:sz w:val="22"/>
          <w:szCs w:val="22"/>
        </w:rPr>
        <w:t xml:space="preserve">JCB invented the backhoe loader in 1953, creating a machine that combined loader functionality </w:t>
      </w:r>
      <w:r w:rsidRPr="7830F8C3" w:rsidR="65FD00AE">
        <w:rPr>
          <w:sz w:val="22"/>
          <w:szCs w:val="22"/>
        </w:rPr>
        <w:t>at</w:t>
      </w:r>
      <w:r w:rsidRPr="7830F8C3">
        <w:rPr>
          <w:sz w:val="22"/>
          <w:szCs w:val="22"/>
        </w:rPr>
        <w:t xml:space="preserve"> the front with excavator capabilities </w:t>
      </w:r>
      <w:r w:rsidRPr="7830F8C3" w:rsidR="6EF9062B">
        <w:rPr>
          <w:sz w:val="22"/>
          <w:szCs w:val="22"/>
        </w:rPr>
        <w:t>at</w:t>
      </w:r>
      <w:r w:rsidRPr="7830F8C3">
        <w:rPr>
          <w:sz w:val="22"/>
          <w:szCs w:val="22"/>
        </w:rPr>
        <w:t xml:space="preserve"> the rear and forever changed the construction industry. More than seven decades later, JCB has produced more than one million backhoe loaders and remains the world's leading backhoe loader manufacturer, with one in every two backhoes sold worldwide </w:t>
      </w:r>
      <w:r w:rsidRPr="7830F8C3" w:rsidR="2B6BCA5D">
        <w:rPr>
          <w:sz w:val="22"/>
          <w:szCs w:val="22"/>
        </w:rPr>
        <w:t>bear</w:t>
      </w:r>
      <w:r w:rsidRPr="7830F8C3">
        <w:rPr>
          <w:sz w:val="22"/>
          <w:szCs w:val="22"/>
        </w:rPr>
        <w:t>ing the JCB name.</w:t>
      </w:r>
    </w:p>
    <w:p w:rsidRPr="004867F6" w:rsidR="00EB0403" w:rsidP="362BD337" w:rsidRDefault="43E382EA" w14:paraId="697E5C21" w14:textId="32CD6B25">
      <w:pPr>
        <w:pStyle w:val="JCBNorm"/>
        <w:rPr>
          <w:sz w:val="22"/>
          <w:szCs w:val="22"/>
        </w:rPr>
      </w:pPr>
      <w:r w:rsidRPr="362BD337">
        <w:rPr>
          <w:sz w:val="22"/>
          <w:szCs w:val="22"/>
        </w:rPr>
        <w:t>Dual Drive is the latest example of JCB's commitment to practical innovation, addressing a long-standing challenge for backhoe operators while reinforcing the machine's position as one of the most versatile and productive pieces of equipment on any jobsite.</w:t>
      </w:r>
    </w:p>
    <w:p w:rsidRPr="004867F6" w:rsidR="00EB0403" w:rsidP="362BD337" w:rsidRDefault="43E382EA" w14:paraId="21EE94E4" w14:textId="547A8712">
      <w:pPr>
        <w:pStyle w:val="JCBNorm"/>
        <w:rPr>
          <w:sz w:val="22"/>
          <w:szCs w:val="22"/>
        </w:rPr>
      </w:pPr>
      <w:r w:rsidRPr="362BD337">
        <w:rPr>
          <w:sz w:val="22"/>
          <w:szCs w:val="22"/>
        </w:rPr>
        <w:t>"Backhoe loaders remain an essential tool for contractors, utility crews and public works departments because they can do so many jobs with a single machine," Gill said. "Dual Drive builds on that foundation by helping operators work more efficiently and get more value from every hour on the job."</w:t>
      </w:r>
    </w:p>
    <w:p w:rsidRPr="004867F6" w:rsidR="00EB0403" w:rsidP="444F2787" w:rsidRDefault="43E382EA" w14:paraId="5A32D492" w14:textId="4916EDE5">
      <w:pPr>
        <w:pStyle w:val="JCBNorm"/>
        <w:suppressLineNumbers w:val="0"/>
        <w:bidi w:val="0"/>
        <w:spacing w:before="0" w:beforeAutospacing="off" w:after="120" w:afterAutospacing="off" w:line="259" w:lineRule="auto"/>
        <w:ind w:left="0" w:right="0"/>
        <w:jc w:val="left"/>
        <w:rPr>
          <w:sz w:val="22"/>
          <w:szCs w:val="22"/>
        </w:rPr>
      </w:pPr>
      <w:r w:rsidRPr="444F2787" w:rsidR="142FFFA6">
        <w:rPr>
          <w:sz w:val="22"/>
          <w:szCs w:val="22"/>
        </w:rPr>
        <w:t xml:space="preserve">Stop by </w:t>
      </w:r>
      <w:r w:rsidRPr="444F2787" w:rsidR="16BB0847">
        <w:rPr>
          <w:sz w:val="22"/>
          <w:szCs w:val="22"/>
        </w:rPr>
        <w:t>booth #831</w:t>
      </w:r>
      <w:r w:rsidRPr="444F2787" w:rsidR="142FFFA6">
        <w:rPr>
          <w:sz w:val="22"/>
          <w:szCs w:val="22"/>
        </w:rPr>
        <w:t xml:space="preserve"> </w:t>
      </w:r>
      <w:r w:rsidRPr="444F2787" w:rsidR="04D56594">
        <w:rPr>
          <w:sz w:val="22"/>
          <w:szCs w:val="22"/>
        </w:rPr>
        <w:t>during PWX 2026</w:t>
      </w:r>
      <w:r w:rsidRPr="444F2787" w:rsidR="142FFFA6">
        <w:rPr>
          <w:sz w:val="22"/>
          <w:szCs w:val="22"/>
        </w:rPr>
        <w:t xml:space="preserve"> to learn more about Dual Drive and explore JCB's complete lineup of equipment solutions for public works, utility and infrastructure applications.</w:t>
      </w:r>
    </w:p>
    <w:p w:rsidRPr="004867F6" w:rsidR="00EB0403" w:rsidP="362BD337" w:rsidRDefault="3E6FD2EF" w14:paraId="6B61CC5D" w14:textId="56F73CD4">
      <w:pPr>
        <w:pStyle w:val="JCBNorm"/>
        <w:rPr>
          <w:sz w:val="22"/>
          <w:szCs w:val="22"/>
        </w:rPr>
      </w:pPr>
      <w:r w:rsidRPr="362BD337">
        <w:rPr>
          <w:sz w:val="22"/>
          <w:szCs w:val="22"/>
        </w:rPr>
        <w:t>Or visit</w:t>
      </w:r>
      <w:r w:rsidRPr="362BD337" w:rsidR="43E382EA">
        <w:rPr>
          <w:sz w:val="22"/>
          <w:szCs w:val="22"/>
        </w:rPr>
        <w:t xml:space="preserve"> </w:t>
      </w:r>
      <w:hyperlink r:id="rId19">
        <w:r w:rsidRPr="362BD337" w:rsidR="43E382EA">
          <w:rPr>
            <w:rStyle w:val="Hyperlink"/>
            <w:sz w:val="22"/>
            <w:szCs w:val="22"/>
          </w:rPr>
          <w:t>www.jcb.com/en-us</w:t>
        </w:r>
      </w:hyperlink>
      <w:r w:rsidRPr="362BD337" w:rsidR="43E382EA">
        <w:rPr>
          <w:sz w:val="22"/>
          <w:szCs w:val="22"/>
        </w:rPr>
        <w:t>.</w:t>
      </w:r>
    </w:p>
    <w:p w:rsidRPr="004867F6" w:rsidR="00EB0403" w:rsidP="362BD337" w:rsidRDefault="00EB0403" w14:paraId="64FE93BB" w14:textId="3EC59FFB">
      <w:pPr>
        <w:pStyle w:val="JCBNorm"/>
        <w:jc w:val="center"/>
      </w:pPr>
      <w:r>
        <w:t>###</w:t>
      </w:r>
    </w:p>
    <w:p w:rsidRPr="004867F6" w:rsidR="00EB0403" w:rsidP="004867F6" w:rsidRDefault="575A26D6" w14:paraId="7D821BB5" w14:textId="6A689136">
      <w:pPr>
        <w:pStyle w:val="Subtitle"/>
        <w:jc w:val="left"/>
      </w:pPr>
      <w:r>
        <w:t>MEDIA CONTACT:</w:t>
      </w:r>
    </w:p>
    <w:p w:rsidRPr="004867F6" w:rsidR="00EB0403" w:rsidP="4FC3562B" w:rsidRDefault="575A26D6" w14:paraId="6E6EE541" w14:textId="77E0590A">
      <w:pPr>
        <w:pStyle w:val="JCBNorm"/>
        <w:rPr>
          <w:rFonts w:cs="Segoe UI"/>
          <w:lang w:val="en-GB"/>
        </w:rPr>
      </w:pPr>
      <w:r>
        <w:t xml:space="preserve">Pam Veiock | JCB North America | 912-675-1434 | </w:t>
      </w:r>
      <w:hyperlink r:id="rId20">
        <w:r>
          <w:t>pam.veiock@jcb.com</w:t>
        </w:r>
      </w:hyperlink>
    </w:p>
    <w:p w:rsidRPr="004867F6" w:rsidR="00EB0403" w:rsidP="7830F8C3" w:rsidRDefault="575A26D6" w14:paraId="4EB117E4" w14:textId="35F1347D">
      <w:pPr>
        <w:pStyle w:val="JCBNorm"/>
      </w:pPr>
      <w:r>
        <w:t xml:space="preserve">Arielle Windham | Flint Group | 701-499-2169 |  </w:t>
      </w:r>
      <w:hyperlink r:id="rId21">
        <w:r>
          <w:t>arielle.windham@flint-group.com</w:t>
        </w:r>
      </w:hyperlink>
    </w:p>
    <w:p w:rsidRPr="00486D75" w:rsidR="00EB0403" w:rsidP="004867F6" w:rsidRDefault="00EB0403" w14:paraId="38961D3E" w14:textId="587CCE98">
      <w:pPr>
        <w:pStyle w:val="Subtitle"/>
        <w:jc w:val="left"/>
        <w:rPr>
          <w:rFonts w:ascii="Bamford" w:hAnsi="Bamford"/>
        </w:rPr>
      </w:pPr>
      <w:r w:rsidRPr="00486D75">
        <w:rPr>
          <w:rFonts w:ascii="Bamford" w:hAnsi="Bamford"/>
        </w:rPr>
        <w:t>ABOUT JCB:</w:t>
      </w:r>
    </w:p>
    <w:p w:rsidRPr="004867F6" w:rsidR="002444FF" w:rsidP="00EB0403" w:rsidRDefault="00EB0403" w14:paraId="31B0CACD" w14:textId="345906AE">
      <w:pPr>
        <w:spacing w:after="240" w:line="259" w:lineRule="auto"/>
      </w:pPr>
      <w:r w:rsidRPr="004867F6">
        <w:rPr>
          <w:rFonts w:ascii="Bernina Sans" w:hAnsi="Bernina Sans" w:eastAsia="Bernina Sans" w:cs="Bernina Sans"/>
        </w:rPr>
        <w:t>JCB is a family company founded on October 23, 1</w:t>
      </w:r>
      <w:r w:rsidRPr="004867F6">
        <w:rPr>
          <w:rStyle w:val="JCBNormChar"/>
        </w:rPr>
        <w:t>945</w:t>
      </w:r>
      <w:r w:rsidRPr="004867F6">
        <w:rPr>
          <w:rFonts w:ascii="Bernina Sans" w:hAnsi="Bernina Sans" w:eastAsia="Bernina Sans" w:cs="Bernina Sans"/>
        </w:rPr>
        <w:t xml:space="preserve">, and is now one of the world’s largest privately owned manufacturers of </w:t>
      </w:r>
      <w:r w:rsidRPr="004867F6">
        <w:rPr>
          <w:rStyle w:val="JCBNormalChar"/>
          <w:sz w:val="20"/>
          <w:szCs w:val="20"/>
        </w:rPr>
        <w:t>construction</w:t>
      </w:r>
      <w:r w:rsidRPr="004867F6">
        <w:rPr>
          <w:rFonts w:ascii="Bernina Sans" w:hAnsi="Bernina Sans" w:eastAsia="Bernina Sans" w:cs="Bernina Sans"/>
        </w:rPr>
        <w:t xml:space="preserve">, agricultural and defense equipment, with 22 factories around the world. JCB North America currently employs more than 1,000 </w:t>
      </w:r>
      <w:r w:rsidRPr="004867F6">
        <w:rPr>
          <w:rStyle w:val="JCBNormChar"/>
        </w:rPr>
        <w:t>people and operates out of its headquarters in Savannah, Georgia. JCB recently began work on a new $500 million factory in San Antonio, Texas</w:t>
      </w:r>
      <w:r w:rsidRPr="004867F6">
        <w:rPr>
          <w:rFonts w:ascii="Bernina Sans" w:hAnsi="Bernina Sans" w:eastAsia="Bernina Sans" w:cs="Bernina Sans"/>
        </w:rPr>
        <w:t>, the biggest investment in its history. JCB’s North American division also has regional offices in San Antonio, Texas; Santa Monica, California; and Miami, Florida. JCB manufactures a range of more than 300 products for customers in 150 countries. JCB products include telescopic handlers, backhoe loaders, tracked and wheeled excavators, wheel loaders, compact excavators, skid steer loaders, compact track loaders, aerial work platforms, rough terrain forklifts</w:t>
      </w:r>
      <w:r w:rsidRPr="362BD337" w:rsidDel="00EB0403">
        <w:rPr>
          <w:rFonts w:ascii="Bernina Sans" w:hAnsi="Bernina Sans" w:eastAsia="Bernina Sans" w:cs="Bernina Sans"/>
        </w:rPr>
        <w:t xml:space="preserve"> and Fastrac tractors. For more information, visit </w:t>
      </w:r>
      <w:hyperlink w:history="1" r:id="rId22">
        <w:r w:rsidRPr="7830F8C3">
          <w:rPr>
            <w:rStyle w:val="normaltextrun"/>
            <w:rFonts w:ascii="Bernina Sans" w:hAnsi="Bernina Sans" w:cs="Segoe UI"/>
            <w:color w:val="0000FF"/>
            <w:u w:val="single"/>
          </w:rPr>
          <w:t>www.jcb.com</w:t>
        </w:r>
      </w:hyperlink>
      <w:r w:rsidRPr="7830F8C3">
        <w:rPr>
          <w:rStyle w:val="normaltextrun"/>
          <w:rFonts w:ascii="Bernina Sans" w:hAnsi="Bernina Sans"/>
          <w:color w:val="000000" w:themeColor="text1"/>
        </w:rPr>
        <w:t>.</w:t>
      </w:r>
      <w:r w:rsidRPr="7830F8C3">
        <w:rPr>
          <w:rStyle w:val="eop"/>
          <w:rFonts w:ascii="Bernina Sans" w:hAnsi="Bernina Sans"/>
          <w:color w:val="000000" w:themeColor="text1"/>
        </w:rPr>
        <w:t> </w:t>
      </w:r>
    </w:p>
    <w:p w:rsidRPr="004867F6" w:rsidR="002444FF" w:rsidP="4FC3562B" w:rsidRDefault="6DD911CA" w14:paraId="5C24C2F5" w14:textId="200AFAA3">
      <w:pPr>
        <w:pStyle w:val="Subtitle"/>
        <w:spacing w:after="240"/>
        <w:jc w:val="left"/>
      </w:pPr>
      <w:r>
        <w:t xml:space="preserve">SOCIAL MEDIA: </w:t>
      </w:r>
    </w:p>
    <w:p w:rsidRPr="004867F6" w:rsidR="002444FF" w:rsidP="4FC3562B" w:rsidRDefault="6DD911CA" w14:paraId="7637D97D" w14:textId="3A25FF06">
      <w:pPr>
        <w:pStyle w:val="paragraph"/>
        <w:spacing w:before="0" w:beforeAutospacing="0" w:after="0" w:afterAutospacing="0" w:line="259" w:lineRule="auto"/>
        <w:rPr>
          <w:rFonts w:ascii="Bernina Sans" w:hAnsi="Bernina Sans" w:cs="Segoe UI"/>
          <w:sz w:val="20"/>
          <w:szCs w:val="20"/>
        </w:rPr>
      </w:pPr>
      <w:r w:rsidRPr="4FC3562B">
        <w:rPr>
          <w:rStyle w:val="normaltextrun"/>
          <w:rFonts w:ascii="Bernina Sans" w:hAnsi="Bernina Sans" w:cs="Segoe UI"/>
          <w:sz w:val="20"/>
          <w:szCs w:val="20"/>
        </w:rPr>
        <w:t>YouTu</w:t>
      </w:r>
      <w:r w:rsidRPr="4FC3562B">
        <w:rPr>
          <w:rStyle w:val="JCBNormChar"/>
          <w:sz w:val="20"/>
          <w:szCs w:val="20"/>
        </w:rPr>
        <w:t>be – @</w:t>
      </w:r>
      <w:r w:rsidRPr="4FC3562B">
        <w:rPr>
          <w:rStyle w:val="normaltextrun"/>
          <w:rFonts w:ascii="Bernina Sans" w:hAnsi="Bernina Sans" w:cs="Segoe UI"/>
          <w:sz w:val="20"/>
          <w:szCs w:val="20"/>
        </w:rPr>
        <w:t>JCBNorthAmerica</w:t>
      </w:r>
      <w:r w:rsidRPr="4FC3562B">
        <w:rPr>
          <w:rStyle w:val="normaltextrun"/>
          <w:rFonts w:ascii="Bernina Sans" w:hAnsi="Bernina Sans" w:cs="Calibri"/>
          <w:color w:val="242424"/>
          <w:sz w:val="20"/>
          <w:szCs w:val="20"/>
        </w:rPr>
        <w:t xml:space="preserve"> </w:t>
      </w:r>
      <w:hyperlink r:id="rId23">
        <w:r w:rsidRPr="4FC3562B">
          <w:rPr>
            <w:rFonts w:ascii="Bernina Sans" w:hAnsi="Bernina Sans" w:cs="Calibri"/>
            <w:color w:val="0000FF"/>
            <w:sz w:val="20"/>
            <w:szCs w:val="20"/>
            <w:u w:val="single"/>
          </w:rPr>
          <w:t>https://www.youtube.com/@JCBNorthAmerica</w:t>
        </w:r>
      </w:hyperlink>
      <w:r w:rsidRPr="4FC3562B">
        <w:rPr>
          <w:rFonts w:ascii="Bernina Sans" w:hAnsi="Bernina Sans" w:cs="Calibri"/>
          <w:color w:val="0000FF"/>
          <w:sz w:val="20"/>
          <w:szCs w:val="20"/>
          <w:u w:val="single"/>
        </w:rPr>
        <w:t> </w:t>
      </w:r>
    </w:p>
    <w:p w:rsidRPr="004867F6" w:rsidR="002444FF" w:rsidP="4FC3562B" w:rsidRDefault="6DD911CA" w14:paraId="482C202C" w14:textId="7792BDB9">
      <w:pPr>
        <w:pStyle w:val="paragraph"/>
        <w:spacing w:before="0" w:beforeAutospacing="0" w:after="0" w:afterAutospacing="0" w:line="259" w:lineRule="auto"/>
        <w:rPr>
          <w:rFonts w:ascii="Bernina Sans" w:hAnsi="Bernina Sans" w:cs="Segoe UI"/>
          <w:sz w:val="20"/>
          <w:szCs w:val="20"/>
        </w:rPr>
      </w:pPr>
      <w:r w:rsidRPr="4FC3562B">
        <w:rPr>
          <w:rStyle w:val="normaltextrun"/>
          <w:rFonts w:ascii="Bernina Sans" w:hAnsi="Bernina Sans" w:cs="Segoe UI"/>
          <w:sz w:val="20"/>
          <w:szCs w:val="20"/>
        </w:rPr>
        <w:t>Facebook C</w:t>
      </w:r>
      <w:r w:rsidRPr="4FC3562B">
        <w:rPr>
          <w:rStyle w:val="JCBNormChar"/>
          <w:sz w:val="20"/>
          <w:szCs w:val="20"/>
        </w:rPr>
        <w:t>E – JC</w:t>
      </w:r>
      <w:r w:rsidRPr="4FC3562B">
        <w:rPr>
          <w:rStyle w:val="normaltextrun"/>
          <w:rFonts w:ascii="Bernina Sans" w:hAnsi="Bernina Sans" w:cs="Segoe UI"/>
          <w:sz w:val="20"/>
          <w:szCs w:val="20"/>
        </w:rPr>
        <w:t>BNA</w:t>
      </w:r>
      <w:r w:rsidRPr="4FC3562B">
        <w:rPr>
          <w:rStyle w:val="normaltextrun"/>
          <w:rFonts w:ascii="Bernina Sans" w:hAnsi="Bernina Sans" w:cs="Calibri"/>
          <w:color w:val="242424"/>
          <w:sz w:val="20"/>
          <w:szCs w:val="20"/>
        </w:rPr>
        <w:t xml:space="preserve"> </w:t>
      </w:r>
      <w:hyperlink r:id="rId24">
        <w:r w:rsidRPr="4FC3562B">
          <w:rPr>
            <w:rFonts w:ascii="Bernina Sans" w:hAnsi="Bernina Sans" w:cs="Calibri"/>
            <w:color w:val="0000FF"/>
            <w:sz w:val="20"/>
            <w:szCs w:val="20"/>
            <w:u w:val="single"/>
          </w:rPr>
          <w:t>https://www.facebook.com/jcbna/</w:t>
        </w:r>
      </w:hyperlink>
      <w:r w:rsidRPr="4FC3562B">
        <w:rPr>
          <w:rFonts w:ascii="Bernina Sans" w:hAnsi="Bernina Sans" w:cs="Calibri"/>
          <w:color w:val="0000FF"/>
          <w:sz w:val="20"/>
          <w:szCs w:val="20"/>
          <w:u w:val="single"/>
        </w:rPr>
        <w:t> </w:t>
      </w:r>
    </w:p>
    <w:p w:rsidRPr="004867F6" w:rsidR="002444FF" w:rsidP="4FC3562B" w:rsidRDefault="6DD911CA" w14:paraId="45A2D402" w14:textId="5CFF8283">
      <w:pPr>
        <w:pStyle w:val="paragraph"/>
        <w:spacing w:before="0" w:beforeAutospacing="0" w:after="0" w:afterAutospacing="0" w:line="259" w:lineRule="auto"/>
        <w:rPr>
          <w:rFonts w:ascii="Bernina Sans" w:hAnsi="Bernina Sans" w:cs="Segoe UI"/>
          <w:sz w:val="20"/>
          <w:szCs w:val="20"/>
        </w:rPr>
      </w:pPr>
      <w:r w:rsidRPr="4FC3562B">
        <w:rPr>
          <w:rStyle w:val="normaltextrun"/>
          <w:rFonts w:ascii="Bernina Sans" w:hAnsi="Bernina Sans" w:cs="Segoe UI"/>
          <w:sz w:val="20"/>
          <w:szCs w:val="20"/>
        </w:rPr>
        <w:t>Facebook A</w:t>
      </w:r>
      <w:r w:rsidRPr="4FC3562B">
        <w:rPr>
          <w:rStyle w:val="JCBNormChar"/>
          <w:sz w:val="20"/>
          <w:szCs w:val="20"/>
        </w:rPr>
        <w:t>G – JC</w:t>
      </w:r>
      <w:r w:rsidRPr="4FC3562B">
        <w:rPr>
          <w:rStyle w:val="normaltextrun"/>
          <w:rFonts w:ascii="Bernina Sans" w:hAnsi="Bernina Sans" w:cs="Segoe UI"/>
          <w:sz w:val="20"/>
          <w:szCs w:val="20"/>
        </w:rPr>
        <w:t>BAGNA</w:t>
      </w:r>
      <w:r w:rsidRPr="4FC3562B">
        <w:rPr>
          <w:rStyle w:val="normaltextrun"/>
          <w:rFonts w:ascii="Bernina Sans" w:hAnsi="Bernina Sans" w:cs="Calibri"/>
          <w:color w:val="242424"/>
          <w:sz w:val="20"/>
          <w:szCs w:val="20"/>
        </w:rPr>
        <w:t xml:space="preserve"> </w:t>
      </w:r>
      <w:hyperlink r:id="rId25">
        <w:r w:rsidRPr="4FC3562B">
          <w:rPr>
            <w:rFonts w:ascii="Bernina Sans" w:hAnsi="Bernina Sans" w:cs="Calibri"/>
            <w:color w:val="0000FF"/>
            <w:sz w:val="20"/>
            <w:szCs w:val="20"/>
            <w:u w:val="single"/>
          </w:rPr>
          <w:t>https://www.facebook.com/jcbagna/</w:t>
        </w:r>
      </w:hyperlink>
      <w:r w:rsidRPr="4FC3562B">
        <w:rPr>
          <w:rFonts w:ascii="Bernina Sans" w:hAnsi="Bernina Sans" w:cs="Calibri"/>
          <w:color w:val="0000FF"/>
          <w:sz w:val="20"/>
          <w:szCs w:val="20"/>
          <w:u w:val="single"/>
        </w:rPr>
        <w:t> </w:t>
      </w:r>
    </w:p>
    <w:p w:rsidRPr="004867F6" w:rsidR="002444FF" w:rsidP="4FC3562B" w:rsidRDefault="6DD911CA" w14:paraId="76386B96" w14:textId="14A99771">
      <w:pPr>
        <w:pStyle w:val="paragraph"/>
        <w:spacing w:before="0" w:beforeAutospacing="0" w:after="0" w:afterAutospacing="0" w:line="259" w:lineRule="auto"/>
        <w:rPr>
          <w:rFonts w:ascii="Bernina Sans" w:hAnsi="Bernina Sans" w:cs="Segoe UI"/>
          <w:sz w:val="20"/>
          <w:szCs w:val="20"/>
        </w:rPr>
      </w:pPr>
      <w:r w:rsidRPr="4FC3562B">
        <w:rPr>
          <w:rStyle w:val="normaltextrun"/>
          <w:rFonts w:ascii="Bernina Sans" w:hAnsi="Bernina Sans" w:cs="Segoe UI"/>
          <w:sz w:val="20"/>
          <w:szCs w:val="20"/>
        </w:rPr>
        <w:t>Instagra</w:t>
      </w:r>
      <w:r w:rsidRPr="4FC3562B">
        <w:rPr>
          <w:rStyle w:val="JCBNormChar"/>
          <w:sz w:val="20"/>
          <w:szCs w:val="20"/>
        </w:rPr>
        <w:t>m – J</w:t>
      </w:r>
      <w:r w:rsidRPr="4FC3562B">
        <w:rPr>
          <w:rStyle w:val="normaltextrun"/>
          <w:rFonts w:ascii="Bernina Sans" w:hAnsi="Bernina Sans" w:cs="Segoe UI"/>
          <w:sz w:val="20"/>
          <w:szCs w:val="20"/>
        </w:rPr>
        <w:t>CBNA</w:t>
      </w:r>
      <w:r w:rsidRPr="4FC3562B">
        <w:rPr>
          <w:rStyle w:val="normaltextrun"/>
          <w:rFonts w:ascii="Bernina Sans" w:hAnsi="Bernina Sans" w:cs="Calibri"/>
          <w:color w:val="242424"/>
          <w:sz w:val="20"/>
          <w:szCs w:val="20"/>
        </w:rPr>
        <w:t xml:space="preserve"> </w:t>
      </w:r>
      <w:hyperlink r:id="rId26">
        <w:r w:rsidRPr="4FC3562B">
          <w:rPr>
            <w:rFonts w:ascii="Bernina Sans" w:hAnsi="Bernina Sans" w:cs="Calibri"/>
            <w:color w:val="0000FF"/>
            <w:sz w:val="20"/>
            <w:szCs w:val="20"/>
            <w:u w:val="single"/>
          </w:rPr>
          <w:t>https://www.instagram.com/jcbna</w:t>
        </w:r>
      </w:hyperlink>
      <w:r w:rsidRPr="4FC3562B">
        <w:rPr>
          <w:rFonts w:ascii="Bernina Sans" w:hAnsi="Bernina Sans" w:cs="Calibri"/>
          <w:color w:val="0000FF"/>
          <w:sz w:val="20"/>
          <w:szCs w:val="20"/>
          <w:u w:val="single"/>
        </w:rPr>
        <w:t> </w:t>
      </w:r>
    </w:p>
    <w:p w:rsidRPr="004867F6" w:rsidR="002444FF" w:rsidP="4FC3562B" w:rsidRDefault="6DD911CA" w14:paraId="39BC45F5" w14:textId="37CD3B54">
      <w:pPr>
        <w:pStyle w:val="paragraph"/>
        <w:spacing w:before="0" w:beforeAutospacing="0" w:after="0" w:afterAutospacing="0" w:line="259" w:lineRule="auto"/>
        <w:rPr>
          <w:rFonts w:ascii="Bernina Sans" w:hAnsi="Bernina Sans" w:cs="Segoe UI"/>
          <w:sz w:val="20"/>
          <w:szCs w:val="20"/>
        </w:rPr>
      </w:pPr>
      <w:r w:rsidRPr="4FC3562B">
        <w:rPr>
          <w:rStyle w:val="JCBNormChar"/>
          <w:sz w:val="20"/>
          <w:szCs w:val="20"/>
        </w:rPr>
        <w:t>X – @JC</w:t>
      </w:r>
      <w:r w:rsidRPr="4FC3562B">
        <w:rPr>
          <w:rStyle w:val="normaltextrun"/>
          <w:rFonts w:ascii="Bernina Sans" w:hAnsi="Bernina Sans" w:cs="Segoe UI"/>
          <w:sz w:val="20"/>
          <w:szCs w:val="20"/>
        </w:rPr>
        <w:t>Bna</w:t>
      </w:r>
      <w:r w:rsidRPr="4FC3562B">
        <w:rPr>
          <w:rStyle w:val="normaltextrun"/>
          <w:rFonts w:ascii="Bernina Sans" w:hAnsi="Bernina Sans" w:cs="Calibri"/>
          <w:color w:val="242424"/>
          <w:sz w:val="20"/>
          <w:szCs w:val="20"/>
        </w:rPr>
        <w:t xml:space="preserve"> </w:t>
      </w:r>
      <w:hyperlink r:id="rId27">
        <w:r w:rsidRPr="4FC3562B">
          <w:rPr>
            <w:rFonts w:ascii="Bernina Sans" w:hAnsi="Bernina Sans" w:cs="Calibri"/>
            <w:color w:val="0000FF"/>
            <w:sz w:val="20"/>
            <w:szCs w:val="20"/>
            <w:u w:val="single"/>
          </w:rPr>
          <w:t>https://x.com/JCBna</w:t>
        </w:r>
      </w:hyperlink>
      <w:r w:rsidRPr="4FC3562B">
        <w:rPr>
          <w:rFonts w:ascii="Bernina Sans" w:hAnsi="Bernina Sans" w:cs="Calibri"/>
          <w:color w:val="0000FF"/>
          <w:sz w:val="20"/>
          <w:szCs w:val="20"/>
          <w:u w:val="single"/>
        </w:rPr>
        <w:t> </w:t>
      </w:r>
    </w:p>
    <w:p w:rsidRPr="004867F6" w:rsidR="002444FF" w:rsidP="4FC3562B" w:rsidRDefault="6DD911CA" w14:paraId="278A15E0" w14:textId="584E4E63">
      <w:pPr>
        <w:pStyle w:val="paragraph"/>
        <w:spacing w:before="0" w:beforeAutospacing="0" w:after="0" w:afterAutospacing="0" w:line="259" w:lineRule="auto"/>
        <w:rPr>
          <w:rFonts w:ascii="Bernina Sans" w:hAnsi="Bernina Sans" w:cs="Segoe UI"/>
          <w:sz w:val="20"/>
          <w:szCs w:val="20"/>
        </w:rPr>
      </w:pPr>
      <w:r w:rsidRPr="4FC3562B">
        <w:rPr>
          <w:rStyle w:val="normaltextrun"/>
          <w:rFonts w:ascii="Bernina Sans" w:hAnsi="Bernina Sans" w:cs="Segoe UI"/>
          <w:sz w:val="20"/>
          <w:szCs w:val="20"/>
        </w:rPr>
        <w:t>Linke</w:t>
      </w:r>
      <w:r w:rsidRPr="4FC3562B">
        <w:rPr>
          <w:rStyle w:val="JCBNormChar"/>
          <w:sz w:val="20"/>
          <w:szCs w:val="20"/>
        </w:rPr>
        <w:t>dIn – JCB</w:t>
      </w:r>
      <w:r w:rsidRPr="4FC3562B">
        <w:rPr>
          <w:rStyle w:val="normaltextrun"/>
          <w:rFonts w:ascii="Bernina Sans" w:hAnsi="Bernina Sans" w:cs="Segoe UI"/>
          <w:sz w:val="20"/>
          <w:szCs w:val="20"/>
        </w:rPr>
        <w:t xml:space="preserve"> North America</w:t>
      </w:r>
      <w:r w:rsidRPr="4FC3562B">
        <w:rPr>
          <w:rStyle w:val="normaltextrun"/>
          <w:rFonts w:ascii="Bernina Sans" w:hAnsi="Bernina Sans" w:cs="Calibri"/>
          <w:color w:val="242424"/>
          <w:sz w:val="20"/>
          <w:szCs w:val="20"/>
        </w:rPr>
        <w:t xml:space="preserve"> </w:t>
      </w:r>
      <w:hyperlink r:id="rId28">
        <w:r w:rsidRPr="4FC3562B">
          <w:rPr>
            <w:rFonts w:ascii="Bernina Sans" w:hAnsi="Bernina Sans" w:cs="Calibri"/>
            <w:color w:val="0000FF"/>
            <w:sz w:val="20"/>
            <w:szCs w:val="20"/>
            <w:u w:val="single"/>
          </w:rPr>
          <w:t>https://www.linkedin.com/company/jcb-north-america</w:t>
        </w:r>
      </w:hyperlink>
      <w:r w:rsidRPr="4FC3562B">
        <w:rPr>
          <w:rFonts w:ascii="Bernina Sans" w:hAnsi="Bernina Sans" w:cs="Calibri"/>
          <w:color w:val="0000FF"/>
          <w:sz w:val="20"/>
          <w:szCs w:val="20"/>
          <w:u w:val="single"/>
        </w:rPr>
        <w:t> </w:t>
      </w:r>
    </w:p>
    <w:p w:rsidRPr="004867F6" w:rsidR="002444FF" w:rsidP="4FC3562B" w:rsidRDefault="6DD911CA" w14:paraId="30872161" w14:textId="711320BD">
      <w:pPr>
        <w:pStyle w:val="paragraph"/>
        <w:spacing w:before="0" w:beforeAutospacing="0" w:after="0" w:afterAutospacing="0" w:line="259" w:lineRule="auto"/>
        <w:rPr>
          <w:rFonts w:ascii="Bernina Sans" w:hAnsi="Bernina Sans" w:cs="Segoe UI"/>
          <w:sz w:val="20"/>
          <w:szCs w:val="20"/>
        </w:rPr>
      </w:pPr>
      <w:r w:rsidRPr="4FC3562B">
        <w:rPr>
          <w:rStyle w:val="normaltextrun"/>
          <w:rFonts w:ascii="Bernina Sans" w:hAnsi="Bernina Sans" w:cs="Segoe UI"/>
          <w:sz w:val="20"/>
          <w:szCs w:val="20"/>
        </w:rPr>
        <w:t>TikTok</w:t>
      </w:r>
      <w:r w:rsidRPr="4FC3562B">
        <w:rPr>
          <w:rStyle w:val="JCBNormChar"/>
          <w:sz w:val="20"/>
          <w:szCs w:val="20"/>
        </w:rPr>
        <w:t xml:space="preserve"> – </w:t>
      </w:r>
      <w:r w:rsidRPr="4FC3562B">
        <w:rPr>
          <w:rStyle w:val="normaltextrun"/>
          <w:rFonts w:ascii="Bernina Sans" w:hAnsi="Bernina Sans" w:cs="Segoe UI"/>
          <w:sz w:val="20"/>
          <w:szCs w:val="20"/>
        </w:rPr>
        <w:t>@jcbna_</w:t>
      </w:r>
      <w:r w:rsidRPr="4FC3562B">
        <w:rPr>
          <w:rStyle w:val="normaltextrun"/>
          <w:rFonts w:ascii="Bernina Sans" w:hAnsi="Bernina Sans" w:cs="Calibri"/>
          <w:color w:val="242424"/>
          <w:sz w:val="20"/>
          <w:szCs w:val="20"/>
        </w:rPr>
        <w:t xml:space="preserve"> </w:t>
      </w:r>
      <w:hyperlink r:id="rId29">
        <w:r w:rsidRPr="4FC3562B">
          <w:rPr>
            <w:rStyle w:val="Hyperlink"/>
            <w:rFonts w:ascii="Bernina Sans" w:hAnsi="Bernina Sans" w:cs="Calibri"/>
            <w:sz w:val="20"/>
            <w:szCs w:val="20"/>
          </w:rPr>
          <w:t>https://www.tiktok.com/@jcbna_</w:t>
        </w:r>
        <w:r w:rsidRPr="4FC3562B">
          <w:rPr>
            <w:rStyle w:val="Hyperlink"/>
            <w:rFonts w:ascii="Bernina Sans" w:hAnsi="Bernina Sans"/>
            <w:sz w:val="20"/>
            <w:szCs w:val="20"/>
          </w:rPr>
          <w:t> </w:t>
        </w:r>
      </w:hyperlink>
    </w:p>
    <w:p w:rsidR="4FC3562B" w:rsidP="4FC3562B" w:rsidRDefault="4FC3562B" w14:paraId="2D9567CD" w14:textId="51FDFEDF">
      <w:pPr>
        <w:spacing w:after="240" w:line="259" w:lineRule="auto"/>
        <w:rPr>
          <w:rStyle w:val="eop"/>
          <w:rFonts w:ascii="Bernina Sans" w:hAnsi="Bernina Sans"/>
          <w:color w:val="000000" w:themeColor="text1"/>
        </w:rPr>
      </w:pPr>
    </w:p>
    <w:sectPr w:rsidR="4FC3562B" w:rsidSect="002A74B3">
      <w:type w:val="continuous"/>
      <w:pgSz w:w="12240" w:h="15840" w:orient="portrait" w:code="1"/>
      <w:pgMar w:top="1080" w:right="720" w:bottom="1080" w:left="720" w:header="720" w:footer="72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W" w:author="Arielle Windham" w:date="2026-06-24T14:39:00Z" w:id="0">
    <w:p w:rsidR="00325829" w:rsidRDefault="00325829" w14:paraId="7C845348" w14:textId="17F57C27">
      <w:pPr>
        <w:pStyle w:val="CommentText"/>
      </w:pPr>
      <w:r>
        <w:rPr>
          <w:rStyle w:val="CommentReference"/>
        </w:rPr>
        <w:annotationRef/>
      </w:r>
      <w:r w:rsidRPr="4B5DC789">
        <w:t xml:space="preserve">Please confirm if it's all 3CX and 4CX or just PRO models. Thanks. </w:t>
      </w:r>
    </w:p>
  </w:comment>
</w:comments>
</file>

<file path=word/commentsExtended.xml><?xml version="1.0" encoding="utf-8"?>
<w15:commentsEx xmlns:mc="http://schemas.openxmlformats.org/markup-compatibility/2006" xmlns:w15="http://schemas.microsoft.com/office/word/2012/wordml" mc:Ignorable="w15">
  <w15:commentEx w15:done="0" w15:paraId="7C84534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3702078" w16cex:dateUtc="2026-06-24T19:39:00Z"/>
</w16cex:commentsExtensible>
</file>

<file path=word/commentsIds.xml><?xml version="1.0" encoding="utf-8"?>
<w16cid:commentsIds xmlns:mc="http://schemas.openxmlformats.org/markup-compatibility/2006" xmlns:w16cid="http://schemas.microsoft.com/office/word/2016/wordml/cid" mc:Ignorable="w16cid">
  <w16cid:commentId w16cid:paraId="7C845348" w16cid:durableId="637020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75F89" w:rsidR="00326FE9" w:rsidP="00790FF3" w:rsidRDefault="00326FE9" w14:paraId="31BED063" w14:textId="77777777">
      <w:r w:rsidRPr="00775F89">
        <w:separator/>
      </w:r>
    </w:p>
    <w:p w:rsidRPr="00775F89" w:rsidR="00326FE9" w:rsidRDefault="00326FE9" w14:paraId="004D311F" w14:textId="77777777"/>
    <w:p w:rsidRPr="00775F89" w:rsidR="00326FE9" w:rsidP="00D64B7F" w:rsidRDefault="00326FE9" w14:paraId="2C622CDB" w14:textId="77777777"/>
    <w:p w:rsidRPr="00775F89" w:rsidR="00326FE9" w:rsidP="00D64B7F" w:rsidRDefault="00326FE9" w14:paraId="4D5FA90C" w14:textId="77777777"/>
  </w:endnote>
  <w:endnote w:type="continuationSeparator" w:id="0">
    <w:p w:rsidRPr="00775F89" w:rsidR="00326FE9" w:rsidP="00790FF3" w:rsidRDefault="00326FE9" w14:paraId="13D44ABA" w14:textId="77777777">
      <w:r w:rsidRPr="00775F89">
        <w:continuationSeparator/>
      </w:r>
    </w:p>
    <w:p w:rsidRPr="00775F89" w:rsidR="00326FE9" w:rsidRDefault="00326FE9" w14:paraId="5243800F" w14:textId="77777777"/>
    <w:p w:rsidRPr="00775F89" w:rsidR="00326FE9" w:rsidP="00D64B7F" w:rsidRDefault="00326FE9" w14:paraId="0294AC06" w14:textId="77777777"/>
    <w:p w:rsidRPr="00775F89" w:rsidR="00326FE9" w:rsidP="00D64B7F" w:rsidRDefault="00326FE9" w14:paraId="1C981D3A" w14:textId="77777777"/>
  </w:endnote>
  <w:endnote w:type="continuationNotice" w:id="1">
    <w:p w:rsidRPr="00775F89" w:rsidR="00326FE9" w:rsidRDefault="00326FE9" w14:paraId="035A73BE" w14:textId="77777777"/>
    <w:p w:rsidRPr="00775F89" w:rsidR="00326FE9" w:rsidRDefault="00326FE9" w14:paraId="401704A8" w14:textId="77777777"/>
    <w:p w:rsidRPr="00775F89" w:rsidR="00326FE9" w:rsidP="00D64B7F" w:rsidRDefault="00326FE9" w14:paraId="4E1A898E" w14:textId="77777777"/>
    <w:p w:rsidRPr="00775F89" w:rsidR="00326FE9" w:rsidP="00D64B7F" w:rsidRDefault="00326FE9" w14:paraId="6B1BF55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nina Sans">
    <w:altName w:val="Calibri"/>
    <w:panose1 w:val="00000000000000000000"/>
    <w:charset w:val="4D"/>
    <w:family w:val="auto"/>
    <w:notTrueType/>
    <w:pitch w:val="variable"/>
    <w:sig w:usb0="A00000F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ernina Sans Semibold">
    <w:altName w:val="Calibri"/>
    <w:panose1 w:val="00000000000000000000"/>
    <w:charset w:val="4D"/>
    <w:family w:val="auto"/>
    <w:notTrueType/>
    <w:pitch w:val="variable"/>
    <w:sig w:usb0="A00000FF" w:usb1="0000007B" w:usb2="00000000" w:usb3="00000000" w:csb0="00000093" w:csb1="00000000"/>
  </w:font>
  <w:font w:name="Bamford">
    <w:altName w:val="Calibri"/>
    <w:panose1 w:val="00000000000000000000"/>
    <w:charset w:val="4D"/>
    <w:family w:val="auto"/>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75F89" w:rsidR="000171DE" w:rsidP="002A74B3" w:rsidRDefault="00D82E95" w14:paraId="6628B8AD" w14:textId="142FBD4C">
    <w:pPr>
      <w:pStyle w:val="Footer"/>
      <w:jc w:val="right"/>
    </w:pPr>
    <w:r w:rsidRPr="00775F89">
      <w:fldChar w:fldCharType="begin"/>
    </w:r>
    <w:r w:rsidRPr="00775F89">
      <w:instrText xml:space="preserve"> PAGE   \* MERGEFORMAT </w:instrText>
    </w:r>
    <w:r w:rsidRPr="00775F89">
      <w:fldChar w:fldCharType="separate"/>
    </w:r>
    <w:r w:rsidRPr="00775F89" w:rsidR="00316BC1">
      <w:t>1</w:t>
    </w:r>
    <w:r w:rsidRPr="00775F8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75F89" w:rsidR="00326FE9" w:rsidP="00790FF3" w:rsidRDefault="00326FE9" w14:paraId="1C295D39" w14:textId="77777777">
      <w:r w:rsidRPr="00775F89">
        <w:separator/>
      </w:r>
    </w:p>
    <w:p w:rsidRPr="00775F89" w:rsidR="00326FE9" w:rsidRDefault="00326FE9" w14:paraId="79EA11D2" w14:textId="77777777"/>
    <w:p w:rsidRPr="00775F89" w:rsidR="00326FE9" w:rsidP="00D64B7F" w:rsidRDefault="00326FE9" w14:paraId="23BA9562" w14:textId="77777777"/>
    <w:p w:rsidRPr="00775F89" w:rsidR="00326FE9" w:rsidP="00D64B7F" w:rsidRDefault="00326FE9" w14:paraId="4801A040" w14:textId="77777777"/>
  </w:footnote>
  <w:footnote w:type="continuationSeparator" w:id="0">
    <w:p w:rsidRPr="00775F89" w:rsidR="00326FE9" w:rsidP="00790FF3" w:rsidRDefault="00326FE9" w14:paraId="63DF8B77" w14:textId="77777777">
      <w:r w:rsidRPr="00775F89">
        <w:continuationSeparator/>
      </w:r>
    </w:p>
    <w:p w:rsidRPr="00775F89" w:rsidR="00326FE9" w:rsidRDefault="00326FE9" w14:paraId="11F63C3C" w14:textId="77777777"/>
    <w:p w:rsidRPr="00775F89" w:rsidR="00326FE9" w:rsidP="00D64B7F" w:rsidRDefault="00326FE9" w14:paraId="2E718D3C" w14:textId="77777777"/>
    <w:p w:rsidRPr="00775F89" w:rsidR="00326FE9" w:rsidP="00D64B7F" w:rsidRDefault="00326FE9" w14:paraId="5543FC8E" w14:textId="77777777"/>
  </w:footnote>
  <w:footnote w:type="continuationNotice" w:id="1">
    <w:p w:rsidRPr="00775F89" w:rsidR="00326FE9" w:rsidRDefault="00326FE9" w14:paraId="2F741928" w14:textId="77777777"/>
    <w:p w:rsidRPr="00775F89" w:rsidR="00326FE9" w:rsidRDefault="00326FE9" w14:paraId="13F5F072" w14:textId="77777777"/>
    <w:p w:rsidRPr="00775F89" w:rsidR="00326FE9" w:rsidP="00D64B7F" w:rsidRDefault="00326FE9" w14:paraId="5D1601E1" w14:textId="77777777"/>
    <w:p w:rsidRPr="00775F89" w:rsidR="00326FE9" w:rsidP="00D64B7F" w:rsidRDefault="00326FE9" w14:paraId="305304F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A24C8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87E9C36"/>
    <w:multiLevelType w:val="hybridMultilevel"/>
    <w:tmpl w:val="01765928"/>
    <w:lvl w:ilvl="0" w:tplc="D518AF40">
      <w:start w:val="1"/>
      <w:numFmt w:val="bullet"/>
      <w:lvlText w:val=""/>
      <w:lvlJc w:val="left"/>
      <w:pPr>
        <w:ind w:left="720" w:hanging="360"/>
      </w:pPr>
      <w:rPr>
        <w:rFonts w:hint="default" w:ascii="Symbol" w:hAnsi="Symbol"/>
      </w:rPr>
    </w:lvl>
    <w:lvl w:ilvl="1" w:tplc="D584EB74">
      <w:start w:val="1"/>
      <w:numFmt w:val="bullet"/>
      <w:lvlText w:val="o"/>
      <w:lvlJc w:val="left"/>
      <w:pPr>
        <w:ind w:left="1440" w:hanging="360"/>
      </w:pPr>
      <w:rPr>
        <w:rFonts w:hint="default" w:ascii="Courier New" w:hAnsi="Courier New"/>
      </w:rPr>
    </w:lvl>
    <w:lvl w:ilvl="2" w:tplc="49EC36D6">
      <w:start w:val="1"/>
      <w:numFmt w:val="bullet"/>
      <w:lvlText w:val=""/>
      <w:lvlJc w:val="left"/>
      <w:pPr>
        <w:ind w:left="2160" w:hanging="360"/>
      </w:pPr>
      <w:rPr>
        <w:rFonts w:hint="default" w:ascii="Wingdings" w:hAnsi="Wingdings"/>
      </w:rPr>
    </w:lvl>
    <w:lvl w:ilvl="3" w:tplc="27728EAE">
      <w:start w:val="1"/>
      <w:numFmt w:val="bullet"/>
      <w:lvlText w:val=""/>
      <w:lvlJc w:val="left"/>
      <w:pPr>
        <w:ind w:left="2880" w:hanging="360"/>
      </w:pPr>
      <w:rPr>
        <w:rFonts w:hint="default" w:ascii="Symbol" w:hAnsi="Symbol"/>
      </w:rPr>
    </w:lvl>
    <w:lvl w:ilvl="4" w:tplc="5344EDC2">
      <w:start w:val="1"/>
      <w:numFmt w:val="bullet"/>
      <w:lvlText w:val="o"/>
      <w:lvlJc w:val="left"/>
      <w:pPr>
        <w:ind w:left="3600" w:hanging="360"/>
      </w:pPr>
      <w:rPr>
        <w:rFonts w:hint="default" w:ascii="Courier New" w:hAnsi="Courier New"/>
      </w:rPr>
    </w:lvl>
    <w:lvl w:ilvl="5" w:tplc="DCD6B39E">
      <w:start w:val="1"/>
      <w:numFmt w:val="bullet"/>
      <w:lvlText w:val=""/>
      <w:lvlJc w:val="left"/>
      <w:pPr>
        <w:ind w:left="4320" w:hanging="360"/>
      </w:pPr>
      <w:rPr>
        <w:rFonts w:hint="default" w:ascii="Wingdings" w:hAnsi="Wingdings"/>
      </w:rPr>
    </w:lvl>
    <w:lvl w:ilvl="6" w:tplc="2AA2E69C">
      <w:start w:val="1"/>
      <w:numFmt w:val="bullet"/>
      <w:lvlText w:val=""/>
      <w:lvlJc w:val="left"/>
      <w:pPr>
        <w:ind w:left="5040" w:hanging="360"/>
      </w:pPr>
      <w:rPr>
        <w:rFonts w:hint="default" w:ascii="Symbol" w:hAnsi="Symbol"/>
      </w:rPr>
    </w:lvl>
    <w:lvl w:ilvl="7" w:tplc="99C6C02E">
      <w:start w:val="1"/>
      <w:numFmt w:val="bullet"/>
      <w:lvlText w:val="o"/>
      <w:lvlJc w:val="left"/>
      <w:pPr>
        <w:ind w:left="5760" w:hanging="360"/>
      </w:pPr>
      <w:rPr>
        <w:rFonts w:hint="default" w:ascii="Courier New" w:hAnsi="Courier New"/>
      </w:rPr>
    </w:lvl>
    <w:lvl w:ilvl="8" w:tplc="5E206DE6">
      <w:start w:val="1"/>
      <w:numFmt w:val="bullet"/>
      <w:lvlText w:val=""/>
      <w:lvlJc w:val="left"/>
      <w:pPr>
        <w:ind w:left="6480" w:hanging="360"/>
      </w:pPr>
      <w:rPr>
        <w:rFonts w:hint="default" w:ascii="Wingdings" w:hAnsi="Wingdings"/>
      </w:rPr>
    </w:lvl>
  </w:abstractNum>
  <w:abstractNum w:abstractNumId="2" w15:restartNumberingAfterBreak="0">
    <w:nsid w:val="113D5953"/>
    <w:multiLevelType w:val="hybridMultilevel"/>
    <w:tmpl w:val="E6DC235C"/>
    <w:lvl w:ilvl="0" w:tplc="F0DA890A">
      <w:start w:val="1"/>
      <w:numFmt w:val="bullet"/>
      <w:lvlText w:val=""/>
      <w:lvlJc w:val="left"/>
      <w:pPr>
        <w:ind w:left="720" w:hanging="360"/>
      </w:pPr>
      <w:rPr>
        <w:rFonts w:hint="default" w:ascii="Symbol" w:hAnsi="Symbol"/>
      </w:rPr>
    </w:lvl>
    <w:lvl w:ilvl="1" w:tplc="D20A6E86">
      <w:start w:val="1"/>
      <w:numFmt w:val="bullet"/>
      <w:lvlText w:val="o"/>
      <w:lvlJc w:val="left"/>
      <w:pPr>
        <w:ind w:left="1440" w:hanging="360"/>
      </w:pPr>
      <w:rPr>
        <w:rFonts w:hint="default" w:ascii="Courier New" w:hAnsi="Courier New"/>
      </w:rPr>
    </w:lvl>
    <w:lvl w:ilvl="2" w:tplc="96EC5B84">
      <w:start w:val="1"/>
      <w:numFmt w:val="bullet"/>
      <w:lvlText w:val=""/>
      <w:lvlJc w:val="left"/>
      <w:pPr>
        <w:ind w:left="2160" w:hanging="360"/>
      </w:pPr>
      <w:rPr>
        <w:rFonts w:hint="default" w:ascii="Wingdings" w:hAnsi="Wingdings"/>
      </w:rPr>
    </w:lvl>
    <w:lvl w:ilvl="3" w:tplc="50A40824">
      <w:start w:val="1"/>
      <w:numFmt w:val="bullet"/>
      <w:lvlText w:val=""/>
      <w:lvlJc w:val="left"/>
      <w:pPr>
        <w:ind w:left="2880" w:hanging="360"/>
      </w:pPr>
      <w:rPr>
        <w:rFonts w:hint="default" w:ascii="Symbol" w:hAnsi="Symbol"/>
      </w:rPr>
    </w:lvl>
    <w:lvl w:ilvl="4" w:tplc="A82AF5A6">
      <w:start w:val="1"/>
      <w:numFmt w:val="bullet"/>
      <w:lvlText w:val="o"/>
      <w:lvlJc w:val="left"/>
      <w:pPr>
        <w:ind w:left="3600" w:hanging="360"/>
      </w:pPr>
      <w:rPr>
        <w:rFonts w:hint="default" w:ascii="Courier New" w:hAnsi="Courier New"/>
      </w:rPr>
    </w:lvl>
    <w:lvl w:ilvl="5" w:tplc="8F7612BC">
      <w:start w:val="1"/>
      <w:numFmt w:val="bullet"/>
      <w:lvlText w:val=""/>
      <w:lvlJc w:val="left"/>
      <w:pPr>
        <w:ind w:left="4320" w:hanging="360"/>
      </w:pPr>
      <w:rPr>
        <w:rFonts w:hint="default" w:ascii="Wingdings" w:hAnsi="Wingdings"/>
      </w:rPr>
    </w:lvl>
    <w:lvl w:ilvl="6" w:tplc="33104FE6">
      <w:start w:val="1"/>
      <w:numFmt w:val="bullet"/>
      <w:lvlText w:val=""/>
      <w:lvlJc w:val="left"/>
      <w:pPr>
        <w:ind w:left="5040" w:hanging="360"/>
      </w:pPr>
      <w:rPr>
        <w:rFonts w:hint="default" w:ascii="Symbol" w:hAnsi="Symbol"/>
      </w:rPr>
    </w:lvl>
    <w:lvl w:ilvl="7" w:tplc="B4E6930C">
      <w:start w:val="1"/>
      <w:numFmt w:val="bullet"/>
      <w:lvlText w:val="o"/>
      <w:lvlJc w:val="left"/>
      <w:pPr>
        <w:ind w:left="5760" w:hanging="360"/>
      </w:pPr>
      <w:rPr>
        <w:rFonts w:hint="default" w:ascii="Courier New" w:hAnsi="Courier New"/>
      </w:rPr>
    </w:lvl>
    <w:lvl w:ilvl="8" w:tplc="C32E712A">
      <w:start w:val="1"/>
      <w:numFmt w:val="bullet"/>
      <w:lvlText w:val=""/>
      <w:lvlJc w:val="left"/>
      <w:pPr>
        <w:ind w:left="6480" w:hanging="360"/>
      </w:pPr>
      <w:rPr>
        <w:rFonts w:hint="default" w:ascii="Wingdings" w:hAnsi="Wingdings"/>
      </w:rPr>
    </w:lvl>
  </w:abstractNum>
  <w:abstractNum w:abstractNumId="3" w15:restartNumberingAfterBreak="0">
    <w:nsid w:val="146B7891"/>
    <w:multiLevelType w:val="hybridMultilevel"/>
    <w:tmpl w:val="97E84F9E"/>
    <w:lvl w:ilvl="0" w:tplc="BB10FD6A">
      <w:start w:val="1"/>
      <w:numFmt w:val="bullet"/>
      <w:lvlText w:val=""/>
      <w:lvlJc w:val="left"/>
      <w:pPr>
        <w:ind w:left="720" w:hanging="360"/>
      </w:pPr>
      <w:rPr>
        <w:rFonts w:hint="default" w:ascii="Symbol" w:hAnsi="Symbol"/>
      </w:rPr>
    </w:lvl>
    <w:lvl w:ilvl="1" w:tplc="5838D3D0">
      <w:start w:val="1"/>
      <w:numFmt w:val="bullet"/>
      <w:lvlText w:val="o"/>
      <w:lvlJc w:val="left"/>
      <w:pPr>
        <w:ind w:left="1440" w:hanging="360"/>
      </w:pPr>
      <w:rPr>
        <w:rFonts w:hint="default" w:ascii="Courier New" w:hAnsi="Courier New"/>
      </w:rPr>
    </w:lvl>
    <w:lvl w:ilvl="2" w:tplc="6936C25A">
      <w:start w:val="1"/>
      <w:numFmt w:val="bullet"/>
      <w:lvlText w:val=""/>
      <w:lvlJc w:val="left"/>
      <w:pPr>
        <w:ind w:left="2160" w:hanging="360"/>
      </w:pPr>
      <w:rPr>
        <w:rFonts w:hint="default" w:ascii="Wingdings" w:hAnsi="Wingdings"/>
      </w:rPr>
    </w:lvl>
    <w:lvl w:ilvl="3" w:tplc="A740EE54">
      <w:start w:val="1"/>
      <w:numFmt w:val="bullet"/>
      <w:lvlText w:val=""/>
      <w:lvlJc w:val="left"/>
      <w:pPr>
        <w:ind w:left="2880" w:hanging="360"/>
      </w:pPr>
      <w:rPr>
        <w:rFonts w:hint="default" w:ascii="Symbol" w:hAnsi="Symbol"/>
      </w:rPr>
    </w:lvl>
    <w:lvl w:ilvl="4" w:tplc="95B835C0">
      <w:start w:val="1"/>
      <w:numFmt w:val="bullet"/>
      <w:lvlText w:val="o"/>
      <w:lvlJc w:val="left"/>
      <w:pPr>
        <w:ind w:left="3600" w:hanging="360"/>
      </w:pPr>
      <w:rPr>
        <w:rFonts w:hint="default" w:ascii="Courier New" w:hAnsi="Courier New"/>
      </w:rPr>
    </w:lvl>
    <w:lvl w:ilvl="5" w:tplc="6C7C63E0">
      <w:start w:val="1"/>
      <w:numFmt w:val="bullet"/>
      <w:lvlText w:val=""/>
      <w:lvlJc w:val="left"/>
      <w:pPr>
        <w:ind w:left="4320" w:hanging="360"/>
      </w:pPr>
      <w:rPr>
        <w:rFonts w:hint="default" w:ascii="Wingdings" w:hAnsi="Wingdings"/>
      </w:rPr>
    </w:lvl>
    <w:lvl w:ilvl="6" w:tplc="F8A8D862">
      <w:start w:val="1"/>
      <w:numFmt w:val="bullet"/>
      <w:lvlText w:val=""/>
      <w:lvlJc w:val="left"/>
      <w:pPr>
        <w:ind w:left="5040" w:hanging="360"/>
      </w:pPr>
      <w:rPr>
        <w:rFonts w:hint="default" w:ascii="Symbol" w:hAnsi="Symbol"/>
      </w:rPr>
    </w:lvl>
    <w:lvl w:ilvl="7" w:tplc="C9542E98">
      <w:start w:val="1"/>
      <w:numFmt w:val="bullet"/>
      <w:lvlText w:val="o"/>
      <w:lvlJc w:val="left"/>
      <w:pPr>
        <w:ind w:left="5760" w:hanging="360"/>
      </w:pPr>
      <w:rPr>
        <w:rFonts w:hint="default" w:ascii="Courier New" w:hAnsi="Courier New"/>
      </w:rPr>
    </w:lvl>
    <w:lvl w:ilvl="8" w:tplc="C36E09F4">
      <w:start w:val="1"/>
      <w:numFmt w:val="bullet"/>
      <w:lvlText w:val=""/>
      <w:lvlJc w:val="left"/>
      <w:pPr>
        <w:ind w:left="6480" w:hanging="360"/>
      </w:pPr>
      <w:rPr>
        <w:rFonts w:hint="default" w:ascii="Wingdings" w:hAnsi="Wingdings"/>
      </w:rPr>
    </w:lvl>
  </w:abstractNum>
  <w:abstractNum w:abstractNumId="4" w15:restartNumberingAfterBreak="0">
    <w:nsid w:val="25DF0503"/>
    <w:multiLevelType w:val="hybridMultilevel"/>
    <w:tmpl w:val="82406596"/>
    <w:lvl w:ilvl="0" w:tplc="AE64DFB2">
      <w:start w:val="1"/>
      <w:numFmt w:val="bullet"/>
      <w:lvlText w:val=""/>
      <w:lvlJc w:val="left"/>
      <w:pPr>
        <w:ind w:left="720" w:hanging="360"/>
      </w:pPr>
      <w:rPr>
        <w:rFonts w:hint="default" w:ascii="Symbol" w:hAnsi="Symbol"/>
      </w:rPr>
    </w:lvl>
    <w:lvl w:ilvl="1" w:tplc="3DAC6FAE">
      <w:start w:val="1"/>
      <w:numFmt w:val="bullet"/>
      <w:lvlText w:val="o"/>
      <w:lvlJc w:val="left"/>
      <w:pPr>
        <w:ind w:left="1440" w:hanging="360"/>
      </w:pPr>
      <w:rPr>
        <w:rFonts w:hint="default" w:ascii="Courier New" w:hAnsi="Courier New"/>
      </w:rPr>
    </w:lvl>
    <w:lvl w:ilvl="2" w:tplc="C6460782">
      <w:start w:val="1"/>
      <w:numFmt w:val="bullet"/>
      <w:lvlText w:val=""/>
      <w:lvlJc w:val="left"/>
      <w:pPr>
        <w:ind w:left="2160" w:hanging="360"/>
      </w:pPr>
      <w:rPr>
        <w:rFonts w:hint="default" w:ascii="Wingdings" w:hAnsi="Wingdings"/>
      </w:rPr>
    </w:lvl>
    <w:lvl w:ilvl="3" w:tplc="6C1E33D0">
      <w:start w:val="1"/>
      <w:numFmt w:val="bullet"/>
      <w:lvlText w:val=""/>
      <w:lvlJc w:val="left"/>
      <w:pPr>
        <w:ind w:left="2880" w:hanging="360"/>
      </w:pPr>
      <w:rPr>
        <w:rFonts w:hint="default" w:ascii="Symbol" w:hAnsi="Symbol"/>
      </w:rPr>
    </w:lvl>
    <w:lvl w:ilvl="4" w:tplc="14821522">
      <w:start w:val="1"/>
      <w:numFmt w:val="bullet"/>
      <w:lvlText w:val="o"/>
      <w:lvlJc w:val="left"/>
      <w:pPr>
        <w:ind w:left="3600" w:hanging="360"/>
      </w:pPr>
      <w:rPr>
        <w:rFonts w:hint="default" w:ascii="Courier New" w:hAnsi="Courier New"/>
      </w:rPr>
    </w:lvl>
    <w:lvl w:ilvl="5" w:tplc="27F69024">
      <w:start w:val="1"/>
      <w:numFmt w:val="bullet"/>
      <w:lvlText w:val=""/>
      <w:lvlJc w:val="left"/>
      <w:pPr>
        <w:ind w:left="4320" w:hanging="360"/>
      </w:pPr>
      <w:rPr>
        <w:rFonts w:hint="default" w:ascii="Wingdings" w:hAnsi="Wingdings"/>
      </w:rPr>
    </w:lvl>
    <w:lvl w:ilvl="6" w:tplc="604800C0">
      <w:start w:val="1"/>
      <w:numFmt w:val="bullet"/>
      <w:lvlText w:val=""/>
      <w:lvlJc w:val="left"/>
      <w:pPr>
        <w:ind w:left="5040" w:hanging="360"/>
      </w:pPr>
      <w:rPr>
        <w:rFonts w:hint="default" w:ascii="Symbol" w:hAnsi="Symbol"/>
      </w:rPr>
    </w:lvl>
    <w:lvl w:ilvl="7" w:tplc="270C7860">
      <w:start w:val="1"/>
      <w:numFmt w:val="bullet"/>
      <w:lvlText w:val="o"/>
      <w:lvlJc w:val="left"/>
      <w:pPr>
        <w:ind w:left="5760" w:hanging="360"/>
      </w:pPr>
      <w:rPr>
        <w:rFonts w:hint="default" w:ascii="Courier New" w:hAnsi="Courier New"/>
      </w:rPr>
    </w:lvl>
    <w:lvl w:ilvl="8" w:tplc="92BE2492">
      <w:start w:val="1"/>
      <w:numFmt w:val="bullet"/>
      <w:lvlText w:val=""/>
      <w:lvlJc w:val="left"/>
      <w:pPr>
        <w:ind w:left="6480" w:hanging="360"/>
      </w:pPr>
      <w:rPr>
        <w:rFonts w:hint="default" w:ascii="Wingdings" w:hAnsi="Wingdings"/>
      </w:rPr>
    </w:lvl>
  </w:abstractNum>
  <w:abstractNum w:abstractNumId="5" w15:restartNumberingAfterBreak="0">
    <w:nsid w:val="26450800"/>
    <w:multiLevelType w:val="hybridMultilevel"/>
    <w:tmpl w:val="79066E0E"/>
    <w:lvl w:ilvl="0" w:tplc="856607B2">
      <w:start w:val="1"/>
      <w:numFmt w:val="bullet"/>
      <w:lvlText w:val=""/>
      <w:lvlJc w:val="left"/>
      <w:pPr>
        <w:ind w:left="720" w:hanging="360"/>
      </w:pPr>
      <w:rPr>
        <w:rFonts w:hint="default" w:ascii="Symbol" w:hAnsi="Symbol"/>
      </w:rPr>
    </w:lvl>
    <w:lvl w:ilvl="1" w:tplc="A9D292D2">
      <w:start w:val="1"/>
      <w:numFmt w:val="bullet"/>
      <w:lvlText w:val="o"/>
      <w:lvlJc w:val="left"/>
      <w:pPr>
        <w:ind w:left="1440" w:hanging="360"/>
      </w:pPr>
      <w:rPr>
        <w:rFonts w:hint="default" w:ascii="Courier New" w:hAnsi="Courier New"/>
      </w:rPr>
    </w:lvl>
    <w:lvl w:ilvl="2" w:tplc="1040AAE8">
      <w:start w:val="1"/>
      <w:numFmt w:val="bullet"/>
      <w:lvlText w:val=""/>
      <w:lvlJc w:val="left"/>
      <w:pPr>
        <w:ind w:left="2160" w:hanging="360"/>
      </w:pPr>
      <w:rPr>
        <w:rFonts w:hint="default" w:ascii="Wingdings" w:hAnsi="Wingdings"/>
      </w:rPr>
    </w:lvl>
    <w:lvl w:ilvl="3" w:tplc="3A28A146">
      <w:start w:val="1"/>
      <w:numFmt w:val="bullet"/>
      <w:lvlText w:val=""/>
      <w:lvlJc w:val="left"/>
      <w:pPr>
        <w:ind w:left="2880" w:hanging="360"/>
      </w:pPr>
      <w:rPr>
        <w:rFonts w:hint="default" w:ascii="Symbol" w:hAnsi="Symbol"/>
      </w:rPr>
    </w:lvl>
    <w:lvl w:ilvl="4" w:tplc="9BF211CE">
      <w:start w:val="1"/>
      <w:numFmt w:val="bullet"/>
      <w:lvlText w:val="o"/>
      <w:lvlJc w:val="left"/>
      <w:pPr>
        <w:ind w:left="3600" w:hanging="360"/>
      </w:pPr>
      <w:rPr>
        <w:rFonts w:hint="default" w:ascii="Courier New" w:hAnsi="Courier New"/>
      </w:rPr>
    </w:lvl>
    <w:lvl w:ilvl="5" w:tplc="7318DB86">
      <w:start w:val="1"/>
      <w:numFmt w:val="bullet"/>
      <w:lvlText w:val=""/>
      <w:lvlJc w:val="left"/>
      <w:pPr>
        <w:ind w:left="4320" w:hanging="360"/>
      </w:pPr>
      <w:rPr>
        <w:rFonts w:hint="default" w:ascii="Wingdings" w:hAnsi="Wingdings"/>
      </w:rPr>
    </w:lvl>
    <w:lvl w:ilvl="6" w:tplc="36663F9C">
      <w:start w:val="1"/>
      <w:numFmt w:val="bullet"/>
      <w:lvlText w:val=""/>
      <w:lvlJc w:val="left"/>
      <w:pPr>
        <w:ind w:left="5040" w:hanging="360"/>
      </w:pPr>
      <w:rPr>
        <w:rFonts w:hint="default" w:ascii="Symbol" w:hAnsi="Symbol"/>
      </w:rPr>
    </w:lvl>
    <w:lvl w:ilvl="7" w:tplc="C96CC4FC">
      <w:start w:val="1"/>
      <w:numFmt w:val="bullet"/>
      <w:lvlText w:val="o"/>
      <w:lvlJc w:val="left"/>
      <w:pPr>
        <w:ind w:left="5760" w:hanging="360"/>
      </w:pPr>
      <w:rPr>
        <w:rFonts w:hint="default" w:ascii="Courier New" w:hAnsi="Courier New"/>
      </w:rPr>
    </w:lvl>
    <w:lvl w:ilvl="8" w:tplc="AE403C98">
      <w:start w:val="1"/>
      <w:numFmt w:val="bullet"/>
      <w:lvlText w:val=""/>
      <w:lvlJc w:val="left"/>
      <w:pPr>
        <w:ind w:left="6480" w:hanging="360"/>
      </w:pPr>
      <w:rPr>
        <w:rFonts w:hint="default" w:ascii="Wingdings" w:hAnsi="Wingdings"/>
      </w:rPr>
    </w:lvl>
  </w:abstractNum>
  <w:abstractNum w:abstractNumId="6" w15:restartNumberingAfterBreak="0">
    <w:nsid w:val="348DFD99"/>
    <w:multiLevelType w:val="hybridMultilevel"/>
    <w:tmpl w:val="FEFA8A6A"/>
    <w:lvl w:ilvl="0" w:tplc="6908B7B6">
      <w:start w:val="1"/>
      <w:numFmt w:val="bullet"/>
      <w:lvlText w:val=""/>
      <w:lvlJc w:val="left"/>
      <w:pPr>
        <w:ind w:left="720" w:hanging="360"/>
      </w:pPr>
      <w:rPr>
        <w:rFonts w:hint="default" w:ascii="Symbol" w:hAnsi="Symbol"/>
      </w:rPr>
    </w:lvl>
    <w:lvl w:ilvl="1" w:tplc="4894A276">
      <w:start w:val="1"/>
      <w:numFmt w:val="bullet"/>
      <w:lvlText w:val="o"/>
      <w:lvlJc w:val="left"/>
      <w:pPr>
        <w:ind w:left="1440" w:hanging="360"/>
      </w:pPr>
      <w:rPr>
        <w:rFonts w:hint="default" w:ascii="Courier New" w:hAnsi="Courier New"/>
      </w:rPr>
    </w:lvl>
    <w:lvl w:ilvl="2" w:tplc="38E4FF3E">
      <w:start w:val="1"/>
      <w:numFmt w:val="bullet"/>
      <w:lvlText w:val=""/>
      <w:lvlJc w:val="left"/>
      <w:pPr>
        <w:ind w:left="2160" w:hanging="360"/>
      </w:pPr>
      <w:rPr>
        <w:rFonts w:hint="default" w:ascii="Wingdings" w:hAnsi="Wingdings"/>
      </w:rPr>
    </w:lvl>
    <w:lvl w:ilvl="3" w:tplc="B53E7B7C">
      <w:start w:val="1"/>
      <w:numFmt w:val="bullet"/>
      <w:lvlText w:val=""/>
      <w:lvlJc w:val="left"/>
      <w:pPr>
        <w:ind w:left="2880" w:hanging="360"/>
      </w:pPr>
      <w:rPr>
        <w:rFonts w:hint="default" w:ascii="Symbol" w:hAnsi="Symbol"/>
      </w:rPr>
    </w:lvl>
    <w:lvl w:ilvl="4" w:tplc="C5B2CF34">
      <w:start w:val="1"/>
      <w:numFmt w:val="bullet"/>
      <w:lvlText w:val="o"/>
      <w:lvlJc w:val="left"/>
      <w:pPr>
        <w:ind w:left="3600" w:hanging="360"/>
      </w:pPr>
      <w:rPr>
        <w:rFonts w:hint="default" w:ascii="Courier New" w:hAnsi="Courier New"/>
      </w:rPr>
    </w:lvl>
    <w:lvl w:ilvl="5" w:tplc="BE8C92C4">
      <w:start w:val="1"/>
      <w:numFmt w:val="bullet"/>
      <w:lvlText w:val=""/>
      <w:lvlJc w:val="left"/>
      <w:pPr>
        <w:ind w:left="4320" w:hanging="360"/>
      </w:pPr>
      <w:rPr>
        <w:rFonts w:hint="default" w:ascii="Wingdings" w:hAnsi="Wingdings"/>
      </w:rPr>
    </w:lvl>
    <w:lvl w:ilvl="6" w:tplc="0A6063E2">
      <w:start w:val="1"/>
      <w:numFmt w:val="bullet"/>
      <w:lvlText w:val=""/>
      <w:lvlJc w:val="left"/>
      <w:pPr>
        <w:ind w:left="5040" w:hanging="360"/>
      </w:pPr>
      <w:rPr>
        <w:rFonts w:hint="default" w:ascii="Symbol" w:hAnsi="Symbol"/>
      </w:rPr>
    </w:lvl>
    <w:lvl w:ilvl="7" w:tplc="5BE4A868">
      <w:start w:val="1"/>
      <w:numFmt w:val="bullet"/>
      <w:lvlText w:val="o"/>
      <w:lvlJc w:val="left"/>
      <w:pPr>
        <w:ind w:left="5760" w:hanging="360"/>
      </w:pPr>
      <w:rPr>
        <w:rFonts w:hint="default" w:ascii="Courier New" w:hAnsi="Courier New"/>
      </w:rPr>
    </w:lvl>
    <w:lvl w:ilvl="8" w:tplc="2B2A414A">
      <w:start w:val="1"/>
      <w:numFmt w:val="bullet"/>
      <w:lvlText w:val=""/>
      <w:lvlJc w:val="left"/>
      <w:pPr>
        <w:ind w:left="6480" w:hanging="360"/>
      </w:pPr>
      <w:rPr>
        <w:rFonts w:hint="default" w:ascii="Wingdings" w:hAnsi="Wingdings"/>
      </w:rPr>
    </w:lvl>
  </w:abstractNum>
  <w:abstractNum w:abstractNumId="7" w15:restartNumberingAfterBreak="0">
    <w:nsid w:val="40B1DA98"/>
    <w:multiLevelType w:val="hybridMultilevel"/>
    <w:tmpl w:val="1688BEE4"/>
    <w:lvl w:ilvl="0" w:tplc="C3981BC0">
      <w:start w:val="1"/>
      <w:numFmt w:val="bullet"/>
      <w:lvlText w:val=""/>
      <w:lvlJc w:val="left"/>
      <w:pPr>
        <w:ind w:left="720" w:hanging="360"/>
      </w:pPr>
      <w:rPr>
        <w:rFonts w:hint="default" w:ascii="Symbol" w:hAnsi="Symbol"/>
      </w:rPr>
    </w:lvl>
    <w:lvl w:ilvl="1" w:tplc="F8EAD620">
      <w:start w:val="1"/>
      <w:numFmt w:val="bullet"/>
      <w:lvlText w:val="o"/>
      <w:lvlJc w:val="left"/>
      <w:pPr>
        <w:ind w:left="1440" w:hanging="360"/>
      </w:pPr>
      <w:rPr>
        <w:rFonts w:hint="default" w:ascii="Courier New" w:hAnsi="Courier New"/>
      </w:rPr>
    </w:lvl>
    <w:lvl w:ilvl="2" w:tplc="00540D9C">
      <w:start w:val="1"/>
      <w:numFmt w:val="bullet"/>
      <w:lvlText w:val=""/>
      <w:lvlJc w:val="left"/>
      <w:pPr>
        <w:ind w:left="2160" w:hanging="360"/>
      </w:pPr>
      <w:rPr>
        <w:rFonts w:hint="default" w:ascii="Wingdings" w:hAnsi="Wingdings"/>
      </w:rPr>
    </w:lvl>
    <w:lvl w:ilvl="3" w:tplc="947E2982">
      <w:start w:val="1"/>
      <w:numFmt w:val="bullet"/>
      <w:lvlText w:val=""/>
      <w:lvlJc w:val="left"/>
      <w:pPr>
        <w:ind w:left="2880" w:hanging="360"/>
      </w:pPr>
      <w:rPr>
        <w:rFonts w:hint="default" w:ascii="Symbol" w:hAnsi="Symbol"/>
      </w:rPr>
    </w:lvl>
    <w:lvl w:ilvl="4" w:tplc="A51EEF46">
      <w:start w:val="1"/>
      <w:numFmt w:val="bullet"/>
      <w:lvlText w:val="o"/>
      <w:lvlJc w:val="left"/>
      <w:pPr>
        <w:ind w:left="3600" w:hanging="360"/>
      </w:pPr>
      <w:rPr>
        <w:rFonts w:hint="default" w:ascii="Courier New" w:hAnsi="Courier New"/>
      </w:rPr>
    </w:lvl>
    <w:lvl w:ilvl="5" w:tplc="D592D616">
      <w:start w:val="1"/>
      <w:numFmt w:val="bullet"/>
      <w:lvlText w:val=""/>
      <w:lvlJc w:val="left"/>
      <w:pPr>
        <w:ind w:left="4320" w:hanging="360"/>
      </w:pPr>
      <w:rPr>
        <w:rFonts w:hint="default" w:ascii="Wingdings" w:hAnsi="Wingdings"/>
      </w:rPr>
    </w:lvl>
    <w:lvl w:ilvl="6" w:tplc="C4D6F178">
      <w:start w:val="1"/>
      <w:numFmt w:val="bullet"/>
      <w:lvlText w:val=""/>
      <w:lvlJc w:val="left"/>
      <w:pPr>
        <w:ind w:left="5040" w:hanging="360"/>
      </w:pPr>
      <w:rPr>
        <w:rFonts w:hint="default" w:ascii="Symbol" w:hAnsi="Symbol"/>
      </w:rPr>
    </w:lvl>
    <w:lvl w:ilvl="7" w:tplc="119A8380">
      <w:start w:val="1"/>
      <w:numFmt w:val="bullet"/>
      <w:lvlText w:val="o"/>
      <w:lvlJc w:val="left"/>
      <w:pPr>
        <w:ind w:left="5760" w:hanging="360"/>
      </w:pPr>
      <w:rPr>
        <w:rFonts w:hint="default" w:ascii="Courier New" w:hAnsi="Courier New"/>
      </w:rPr>
    </w:lvl>
    <w:lvl w:ilvl="8" w:tplc="30FEEA2C">
      <w:start w:val="1"/>
      <w:numFmt w:val="bullet"/>
      <w:lvlText w:val=""/>
      <w:lvlJc w:val="left"/>
      <w:pPr>
        <w:ind w:left="6480" w:hanging="360"/>
      </w:pPr>
      <w:rPr>
        <w:rFonts w:hint="default" w:ascii="Wingdings" w:hAnsi="Wingdings"/>
      </w:rPr>
    </w:lvl>
  </w:abstractNum>
  <w:abstractNum w:abstractNumId="8" w15:restartNumberingAfterBreak="0">
    <w:nsid w:val="42AD18C4"/>
    <w:multiLevelType w:val="hybridMultilevel"/>
    <w:tmpl w:val="B3344FC0"/>
    <w:lvl w:ilvl="0" w:tplc="F63E4754">
      <w:start w:val="1"/>
      <w:numFmt w:val="bullet"/>
      <w:lvlText w:val=""/>
      <w:lvlJc w:val="left"/>
      <w:pPr>
        <w:ind w:left="720" w:hanging="360"/>
      </w:pPr>
      <w:rPr>
        <w:rFonts w:hint="default" w:ascii="Symbol" w:hAnsi="Symbol"/>
      </w:rPr>
    </w:lvl>
    <w:lvl w:ilvl="1" w:tplc="D9C2A0D0">
      <w:start w:val="1"/>
      <w:numFmt w:val="bullet"/>
      <w:lvlText w:val="o"/>
      <w:lvlJc w:val="left"/>
      <w:pPr>
        <w:ind w:left="1440" w:hanging="360"/>
      </w:pPr>
      <w:rPr>
        <w:rFonts w:hint="default" w:ascii="Courier New" w:hAnsi="Courier New"/>
      </w:rPr>
    </w:lvl>
    <w:lvl w:ilvl="2" w:tplc="C5803DF2">
      <w:start w:val="1"/>
      <w:numFmt w:val="bullet"/>
      <w:lvlText w:val=""/>
      <w:lvlJc w:val="left"/>
      <w:pPr>
        <w:ind w:left="2160" w:hanging="360"/>
      </w:pPr>
      <w:rPr>
        <w:rFonts w:hint="default" w:ascii="Wingdings" w:hAnsi="Wingdings"/>
      </w:rPr>
    </w:lvl>
    <w:lvl w:ilvl="3" w:tplc="FC9EE2FE">
      <w:start w:val="1"/>
      <w:numFmt w:val="bullet"/>
      <w:lvlText w:val=""/>
      <w:lvlJc w:val="left"/>
      <w:pPr>
        <w:ind w:left="2880" w:hanging="360"/>
      </w:pPr>
      <w:rPr>
        <w:rFonts w:hint="default" w:ascii="Symbol" w:hAnsi="Symbol"/>
      </w:rPr>
    </w:lvl>
    <w:lvl w:ilvl="4" w:tplc="C5FAA2AE">
      <w:start w:val="1"/>
      <w:numFmt w:val="bullet"/>
      <w:lvlText w:val="o"/>
      <w:lvlJc w:val="left"/>
      <w:pPr>
        <w:ind w:left="3600" w:hanging="360"/>
      </w:pPr>
      <w:rPr>
        <w:rFonts w:hint="default" w:ascii="Courier New" w:hAnsi="Courier New"/>
      </w:rPr>
    </w:lvl>
    <w:lvl w:ilvl="5" w:tplc="854E9716">
      <w:start w:val="1"/>
      <w:numFmt w:val="bullet"/>
      <w:lvlText w:val=""/>
      <w:lvlJc w:val="left"/>
      <w:pPr>
        <w:ind w:left="4320" w:hanging="360"/>
      </w:pPr>
      <w:rPr>
        <w:rFonts w:hint="default" w:ascii="Wingdings" w:hAnsi="Wingdings"/>
      </w:rPr>
    </w:lvl>
    <w:lvl w:ilvl="6" w:tplc="A432B3DE">
      <w:start w:val="1"/>
      <w:numFmt w:val="bullet"/>
      <w:lvlText w:val=""/>
      <w:lvlJc w:val="left"/>
      <w:pPr>
        <w:ind w:left="5040" w:hanging="360"/>
      </w:pPr>
      <w:rPr>
        <w:rFonts w:hint="default" w:ascii="Symbol" w:hAnsi="Symbol"/>
      </w:rPr>
    </w:lvl>
    <w:lvl w:ilvl="7" w:tplc="E43C8F36">
      <w:start w:val="1"/>
      <w:numFmt w:val="bullet"/>
      <w:lvlText w:val="o"/>
      <w:lvlJc w:val="left"/>
      <w:pPr>
        <w:ind w:left="5760" w:hanging="360"/>
      </w:pPr>
      <w:rPr>
        <w:rFonts w:hint="default" w:ascii="Courier New" w:hAnsi="Courier New"/>
      </w:rPr>
    </w:lvl>
    <w:lvl w:ilvl="8" w:tplc="7DDAAA1C">
      <w:start w:val="1"/>
      <w:numFmt w:val="bullet"/>
      <w:lvlText w:val=""/>
      <w:lvlJc w:val="left"/>
      <w:pPr>
        <w:ind w:left="6480" w:hanging="360"/>
      </w:pPr>
      <w:rPr>
        <w:rFonts w:hint="default" w:ascii="Wingdings" w:hAnsi="Wingdings"/>
      </w:rPr>
    </w:lvl>
  </w:abstractNum>
  <w:abstractNum w:abstractNumId="9" w15:restartNumberingAfterBreak="0">
    <w:nsid w:val="4BDA7C5C"/>
    <w:multiLevelType w:val="hybridMultilevel"/>
    <w:tmpl w:val="F1F4E4FA"/>
    <w:lvl w:ilvl="0" w:tplc="EFAC4BC6">
      <w:start w:val="1"/>
      <w:numFmt w:val="bullet"/>
      <w:lvlText w:val=""/>
      <w:lvlJc w:val="left"/>
      <w:pPr>
        <w:ind w:left="720" w:hanging="360"/>
      </w:pPr>
      <w:rPr>
        <w:rFonts w:hint="default" w:ascii="Symbol" w:hAnsi="Symbol"/>
      </w:rPr>
    </w:lvl>
    <w:lvl w:ilvl="1" w:tplc="3CA4AE42">
      <w:start w:val="1"/>
      <w:numFmt w:val="bullet"/>
      <w:lvlText w:val="o"/>
      <w:lvlJc w:val="left"/>
      <w:pPr>
        <w:ind w:left="1440" w:hanging="360"/>
      </w:pPr>
      <w:rPr>
        <w:rFonts w:hint="default" w:ascii="Courier New" w:hAnsi="Courier New"/>
      </w:rPr>
    </w:lvl>
    <w:lvl w:ilvl="2" w:tplc="CE123EEE">
      <w:start w:val="1"/>
      <w:numFmt w:val="bullet"/>
      <w:lvlText w:val=""/>
      <w:lvlJc w:val="left"/>
      <w:pPr>
        <w:ind w:left="2160" w:hanging="360"/>
      </w:pPr>
      <w:rPr>
        <w:rFonts w:hint="default" w:ascii="Wingdings" w:hAnsi="Wingdings"/>
      </w:rPr>
    </w:lvl>
    <w:lvl w:ilvl="3" w:tplc="94A024C0">
      <w:start w:val="1"/>
      <w:numFmt w:val="bullet"/>
      <w:lvlText w:val=""/>
      <w:lvlJc w:val="left"/>
      <w:pPr>
        <w:ind w:left="2880" w:hanging="360"/>
      </w:pPr>
      <w:rPr>
        <w:rFonts w:hint="default" w:ascii="Symbol" w:hAnsi="Symbol"/>
      </w:rPr>
    </w:lvl>
    <w:lvl w:ilvl="4" w:tplc="4D7266AE">
      <w:start w:val="1"/>
      <w:numFmt w:val="bullet"/>
      <w:lvlText w:val="o"/>
      <w:lvlJc w:val="left"/>
      <w:pPr>
        <w:ind w:left="3600" w:hanging="360"/>
      </w:pPr>
      <w:rPr>
        <w:rFonts w:hint="default" w:ascii="Courier New" w:hAnsi="Courier New"/>
      </w:rPr>
    </w:lvl>
    <w:lvl w:ilvl="5" w:tplc="85209A0C">
      <w:start w:val="1"/>
      <w:numFmt w:val="bullet"/>
      <w:lvlText w:val=""/>
      <w:lvlJc w:val="left"/>
      <w:pPr>
        <w:ind w:left="4320" w:hanging="360"/>
      </w:pPr>
      <w:rPr>
        <w:rFonts w:hint="default" w:ascii="Wingdings" w:hAnsi="Wingdings"/>
      </w:rPr>
    </w:lvl>
    <w:lvl w:ilvl="6" w:tplc="42DA30B0">
      <w:start w:val="1"/>
      <w:numFmt w:val="bullet"/>
      <w:lvlText w:val=""/>
      <w:lvlJc w:val="left"/>
      <w:pPr>
        <w:ind w:left="5040" w:hanging="360"/>
      </w:pPr>
      <w:rPr>
        <w:rFonts w:hint="default" w:ascii="Symbol" w:hAnsi="Symbol"/>
      </w:rPr>
    </w:lvl>
    <w:lvl w:ilvl="7" w:tplc="56F6B452">
      <w:start w:val="1"/>
      <w:numFmt w:val="bullet"/>
      <w:lvlText w:val="o"/>
      <w:lvlJc w:val="left"/>
      <w:pPr>
        <w:ind w:left="5760" w:hanging="360"/>
      </w:pPr>
      <w:rPr>
        <w:rFonts w:hint="default" w:ascii="Courier New" w:hAnsi="Courier New"/>
      </w:rPr>
    </w:lvl>
    <w:lvl w:ilvl="8" w:tplc="460EF78C">
      <w:start w:val="1"/>
      <w:numFmt w:val="bullet"/>
      <w:lvlText w:val=""/>
      <w:lvlJc w:val="left"/>
      <w:pPr>
        <w:ind w:left="6480" w:hanging="360"/>
      </w:pPr>
      <w:rPr>
        <w:rFonts w:hint="default" w:ascii="Wingdings" w:hAnsi="Wingdings"/>
      </w:rPr>
    </w:lvl>
  </w:abstractNum>
  <w:abstractNum w:abstractNumId="10" w15:restartNumberingAfterBreak="0">
    <w:nsid w:val="53FE4CFB"/>
    <w:multiLevelType w:val="hybridMultilevel"/>
    <w:tmpl w:val="C478C9D8"/>
    <w:lvl w:ilvl="0" w:tplc="E97AAC12">
      <w:start w:val="1"/>
      <w:numFmt w:val="bullet"/>
      <w:lvlText w:val=""/>
      <w:lvlJc w:val="left"/>
      <w:pPr>
        <w:ind w:left="720" w:hanging="360"/>
      </w:pPr>
      <w:rPr>
        <w:rFonts w:hint="default" w:ascii="Symbol" w:hAnsi="Symbol"/>
      </w:rPr>
    </w:lvl>
    <w:lvl w:ilvl="1" w:tplc="BF721CB4">
      <w:start w:val="1"/>
      <w:numFmt w:val="bullet"/>
      <w:lvlText w:val="o"/>
      <w:lvlJc w:val="left"/>
      <w:pPr>
        <w:ind w:left="1440" w:hanging="360"/>
      </w:pPr>
      <w:rPr>
        <w:rFonts w:hint="default" w:ascii="Courier New" w:hAnsi="Courier New"/>
      </w:rPr>
    </w:lvl>
    <w:lvl w:ilvl="2" w:tplc="8CA07B0C">
      <w:start w:val="1"/>
      <w:numFmt w:val="bullet"/>
      <w:lvlText w:val=""/>
      <w:lvlJc w:val="left"/>
      <w:pPr>
        <w:ind w:left="2160" w:hanging="360"/>
      </w:pPr>
      <w:rPr>
        <w:rFonts w:hint="default" w:ascii="Wingdings" w:hAnsi="Wingdings"/>
      </w:rPr>
    </w:lvl>
    <w:lvl w:ilvl="3" w:tplc="F18AC1FE">
      <w:start w:val="1"/>
      <w:numFmt w:val="bullet"/>
      <w:lvlText w:val=""/>
      <w:lvlJc w:val="left"/>
      <w:pPr>
        <w:ind w:left="2880" w:hanging="360"/>
      </w:pPr>
      <w:rPr>
        <w:rFonts w:hint="default" w:ascii="Symbol" w:hAnsi="Symbol"/>
      </w:rPr>
    </w:lvl>
    <w:lvl w:ilvl="4" w:tplc="D144BF5E">
      <w:start w:val="1"/>
      <w:numFmt w:val="bullet"/>
      <w:lvlText w:val="o"/>
      <w:lvlJc w:val="left"/>
      <w:pPr>
        <w:ind w:left="3600" w:hanging="360"/>
      </w:pPr>
      <w:rPr>
        <w:rFonts w:hint="default" w:ascii="Courier New" w:hAnsi="Courier New"/>
      </w:rPr>
    </w:lvl>
    <w:lvl w:ilvl="5" w:tplc="16481E38">
      <w:start w:val="1"/>
      <w:numFmt w:val="bullet"/>
      <w:lvlText w:val=""/>
      <w:lvlJc w:val="left"/>
      <w:pPr>
        <w:ind w:left="4320" w:hanging="360"/>
      </w:pPr>
      <w:rPr>
        <w:rFonts w:hint="default" w:ascii="Wingdings" w:hAnsi="Wingdings"/>
      </w:rPr>
    </w:lvl>
    <w:lvl w:ilvl="6" w:tplc="9122738E">
      <w:start w:val="1"/>
      <w:numFmt w:val="bullet"/>
      <w:lvlText w:val=""/>
      <w:lvlJc w:val="left"/>
      <w:pPr>
        <w:ind w:left="5040" w:hanging="360"/>
      </w:pPr>
      <w:rPr>
        <w:rFonts w:hint="default" w:ascii="Symbol" w:hAnsi="Symbol"/>
      </w:rPr>
    </w:lvl>
    <w:lvl w:ilvl="7" w:tplc="793EB542">
      <w:start w:val="1"/>
      <w:numFmt w:val="bullet"/>
      <w:lvlText w:val="o"/>
      <w:lvlJc w:val="left"/>
      <w:pPr>
        <w:ind w:left="5760" w:hanging="360"/>
      </w:pPr>
      <w:rPr>
        <w:rFonts w:hint="default" w:ascii="Courier New" w:hAnsi="Courier New"/>
      </w:rPr>
    </w:lvl>
    <w:lvl w:ilvl="8" w:tplc="5A7EE7C4">
      <w:start w:val="1"/>
      <w:numFmt w:val="bullet"/>
      <w:lvlText w:val=""/>
      <w:lvlJc w:val="left"/>
      <w:pPr>
        <w:ind w:left="6480" w:hanging="360"/>
      </w:pPr>
      <w:rPr>
        <w:rFonts w:hint="default" w:ascii="Wingdings" w:hAnsi="Wingdings"/>
      </w:rPr>
    </w:lvl>
  </w:abstractNum>
  <w:abstractNum w:abstractNumId="11" w15:restartNumberingAfterBreak="0">
    <w:nsid w:val="57A8BE18"/>
    <w:multiLevelType w:val="hybridMultilevel"/>
    <w:tmpl w:val="9D9A9AA8"/>
    <w:lvl w:ilvl="0" w:tplc="C8CCC96A">
      <w:start w:val="1"/>
      <w:numFmt w:val="bullet"/>
      <w:lvlText w:val=""/>
      <w:lvlJc w:val="left"/>
      <w:pPr>
        <w:ind w:left="720" w:hanging="360"/>
      </w:pPr>
      <w:rPr>
        <w:rFonts w:hint="default" w:ascii="Symbol" w:hAnsi="Symbol"/>
      </w:rPr>
    </w:lvl>
    <w:lvl w:ilvl="1" w:tplc="69FA138A">
      <w:start w:val="1"/>
      <w:numFmt w:val="bullet"/>
      <w:lvlText w:val="o"/>
      <w:lvlJc w:val="left"/>
      <w:pPr>
        <w:ind w:left="1440" w:hanging="360"/>
      </w:pPr>
      <w:rPr>
        <w:rFonts w:hint="default" w:ascii="Courier New" w:hAnsi="Courier New"/>
      </w:rPr>
    </w:lvl>
    <w:lvl w:ilvl="2" w:tplc="1A72D628">
      <w:start w:val="1"/>
      <w:numFmt w:val="bullet"/>
      <w:lvlText w:val=""/>
      <w:lvlJc w:val="left"/>
      <w:pPr>
        <w:ind w:left="2160" w:hanging="360"/>
      </w:pPr>
      <w:rPr>
        <w:rFonts w:hint="default" w:ascii="Wingdings" w:hAnsi="Wingdings"/>
      </w:rPr>
    </w:lvl>
    <w:lvl w:ilvl="3" w:tplc="61406730">
      <w:start w:val="1"/>
      <w:numFmt w:val="bullet"/>
      <w:lvlText w:val=""/>
      <w:lvlJc w:val="left"/>
      <w:pPr>
        <w:ind w:left="2880" w:hanging="360"/>
      </w:pPr>
      <w:rPr>
        <w:rFonts w:hint="default" w:ascii="Symbol" w:hAnsi="Symbol"/>
      </w:rPr>
    </w:lvl>
    <w:lvl w:ilvl="4" w:tplc="2B4C8E28">
      <w:start w:val="1"/>
      <w:numFmt w:val="bullet"/>
      <w:lvlText w:val="o"/>
      <w:lvlJc w:val="left"/>
      <w:pPr>
        <w:ind w:left="3600" w:hanging="360"/>
      </w:pPr>
      <w:rPr>
        <w:rFonts w:hint="default" w:ascii="Courier New" w:hAnsi="Courier New"/>
      </w:rPr>
    </w:lvl>
    <w:lvl w:ilvl="5" w:tplc="06B227DA">
      <w:start w:val="1"/>
      <w:numFmt w:val="bullet"/>
      <w:lvlText w:val=""/>
      <w:lvlJc w:val="left"/>
      <w:pPr>
        <w:ind w:left="4320" w:hanging="360"/>
      </w:pPr>
      <w:rPr>
        <w:rFonts w:hint="default" w:ascii="Wingdings" w:hAnsi="Wingdings"/>
      </w:rPr>
    </w:lvl>
    <w:lvl w:ilvl="6" w:tplc="33EC39EE">
      <w:start w:val="1"/>
      <w:numFmt w:val="bullet"/>
      <w:lvlText w:val=""/>
      <w:lvlJc w:val="left"/>
      <w:pPr>
        <w:ind w:left="5040" w:hanging="360"/>
      </w:pPr>
      <w:rPr>
        <w:rFonts w:hint="default" w:ascii="Symbol" w:hAnsi="Symbol"/>
      </w:rPr>
    </w:lvl>
    <w:lvl w:ilvl="7" w:tplc="ABD0EC22">
      <w:start w:val="1"/>
      <w:numFmt w:val="bullet"/>
      <w:lvlText w:val="o"/>
      <w:lvlJc w:val="left"/>
      <w:pPr>
        <w:ind w:left="5760" w:hanging="360"/>
      </w:pPr>
      <w:rPr>
        <w:rFonts w:hint="default" w:ascii="Courier New" w:hAnsi="Courier New"/>
      </w:rPr>
    </w:lvl>
    <w:lvl w:ilvl="8" w:tplc="523AE760">
      <w:start w:val="1"/>
      <w:numFmt w:val="bullet"/>
      <w:lvlText w:val=""/>
      <w:lvlJc w:val="left"/>
      <w:pPr>
        <w:ind w:left="6480" w:hanging="360"/>
      </w:pPr>
      <w:rPr>
        <w:rFonts w:hint="default" w:ascii="Wingdings" w:hAnsi="Wingdings"/>
      </w:rPr>
    </w:lvl>
  </w:abstractNum>
  <w:abstractNum w:abstractNumId="12" w15:restartNumberingAfterBreak="0">
    <w:nsid w:val="64ED7890"/>
    <w:multiLevelType w:val="hybridMultilevel"/>
    <w:tmpl w:val="8F506F02"/>
    <w:lvl w:ilvl="0" w:tplc="0924F584">
      <w:start w:val="1"/>
      <w:numFmt w:val="bullet"/>
      <w:lvlText w:val=""/>
      <w:lvlJc w:val="left"/>
      <w:pPr>
        <w:ind w:left="720" w:hanging="360"/>
      </w:pPr>
      <w:rPr>
        <w:rFonts w:hint="default" w:ascii="Symbol" w:hAnsi="Symbol"/>
      </w:rPr>
    </w:lvl>
    <w:lvl w:ilvl="1" w:tplc="6C080274">
      <w:start w:val="1"/>
      <w:numFmt w:val="bullet"/>
      <w:lvlText w:val="o"/>
      <w:lvlJc w:val="left"/>
      <w:pPr>
        <w:ind w:left="1440" w:hanging="360"/>
      </w:pPr>
      <w:rPr>
        <w:rFonts w:hint="default" w:ascii="Courier New" w:hAnsi="Courier New"/>
      </w:rPr>
    </w:lvl>
    <w:lvl w:ilvl="2" w:tplc="9D32FA62">
      <w:start w:val="1"/>
      <w:numFmt w:val="bullet"/>
      <w:lvlText w:val=""/>
      <w:lvlJc w:val="left"/>
      <w:pPr>
        <w:ind w:left="2160" w:hanging="360"/>
      </w:pPr>
      <w:rPr>
        <w:rFonts w:hint="default" w:ascii="Wingdings" w:hAnsi="Wingdings"/>
      </w:rPr>
    </w:lvl>
    <w:lvl w:ilvl="3" w:tplc="10FE37F2">
      <w:start w:val="1"/>
      <w:numFmt w:val="bullet"/>
      <w:lvlText w:val=""/>
      <w:lvlJc w:val="left"/>
      <w:pPr>
        <w:ind w:left="2880" w:hanging="360"/>
      </w:pPr>
      <w:rPr>
        <w:rFonts w:hint="default" w:ascii="Symbol" w:hAnsi="Symbol"/>
      </w:rPr>
    </w:lvl>
    <w:lvl w:ilvl="4" w:tplc="D1A410FE">
      <w:start w:val="1"/>
      <w:numFmt w:val="bullet"/>
      <w:lvlText w:val="o"/>
      <w:lvlJc w:val="left"/>
      <w:pPr>
        <w:ind w:left="3600" w:hanging="360"/>
      </w:pPr>
      <w:rPr>
        <w:rFonts w:hint="default" w:ascii="Courier New" w:hAnsi="Courier New"/>
      </w:rPr>
    </w:lvl>
    <w:lvl w:ilvl="5" w:tplc="675CCD1C">
      <w:start w:val="1"/>
      <w:numFmt w:val="bullet"/>
      <w:lvlText w:val=""/>
      <w:lvlJc w:val="left"/>
      <w:pPr>
        <w:ind w:left="4320" w:hanging="360"/>
      </w:pPr>
      <w:rPr>
        <w:rFonts w:hint="default" w:ascii="Wingdings" w:hAnsi="Wingdings"/>
      </w:rPr>
    </w:lvl>
    <w:lvl w:ilvl="6" w:tplc="490A6FF2">
      <w:start w:val="1"/>
      <w:numFmt w:val="bullet"/>
      <w:lvlText w:val=""/>
      <w:lvlJc w:val="left"/>
      <w:pPr>
        <w:ind w:left="5040" w:hanging="360"/>
      </w:pPr>
      <w:rPr>
        <w:rFonts w:hint="default" w:ascii="Symbol" w:hAnsi="Symbol"/>
      </w:rPr>
    </w:lvl>
    <w:lvl w:ilvl="7" w:tplc="2304A716">
      <w:start w:val="1"/>
      <w:numFmt w:val="bullet"/>
      <w:lvlText w:val="o"/>
      <w:lvlJc w:val="left"/>
      <w:pPr>
        <w:ind w:left="5760" w:hanging="360"/>
      </w:pPr>
      <w:rPr>
        <w:rFonts w:hint="default" w:ascii="Courier New" w:hAnsi="Courier New"/>
      </w:rPr>
    </w:lvl>
    <w:lvl w:ilvl="8" w:tplc="8CF4D584">
      <w:start w:val="1"/>
      <w:numFmt w:val="bullet"/>
      <w:lvlText w:val=""/>
      <w:lvlJc w:val="left"/>
      <w:pPr>
        <w:ind w:left="6480" w:hanging="360"/>
      </w:pPr>
      <w:rPr>
        <w:rFonts w:hint="default" w:ascii="Wingdings" w:hAnsi="Wingdings"/>
      </w:rPr>
    </w:lvl>
  </w:abstractNum>
  <w:abstractNum w:abstractNumId="13" w15:restartNumberingAfterBreak="0">
    <w:nsid w:val="695DF35E"/>
    <w:multiLevelType w:val="hybridMultilevel"/>
    <w:tmpl w:val="1242D992"/>
    <w:lvl w:ilvl="0" w:tplc="5F2A21EC">
      <w:start w:val="1"/>
      <w:numFmt w:val="bullet"/>
      <w:lvlText w:val=""/>
      <w:lvlJc w:val="left"/>
      <w:pPr>
        <w:ind w:left="720" w:hanging="360"/>
      </w:pPr>
      <w:rPr>
        <w:rFonts w:hint="default" w:ascii="Symbol" w:hAnsi="Symbol"/>
      </w:rPr>
    </w:lvl>
    <w:lvl w:ilvl="1" w:tplc="DD1069C4">
      <w:start w:val="1"/>
      <w:numFmt w:val="bullet"/>
      <w:lvlText w:val="o"/>
      <w:lvlJc w:val="left"/>
      <w:pPr>
        <w:ind w:left="1440" w:hanging="360"/>
      </w:pPr>
      <w:rPr>
        <w:rFonts w:hint="default" w:ascii="Courier New" w:hAnsi="Courier New"/>
      </w:rPr>
    </w:lvl>
    <w:lvl w:ilvl="2" w:tplc="F0FEEFC6">
      <w:start w:val="1"/>
      <w:numFmt w:val="bullet"/>
      <w:lvlText w:val=""/>
      <w:lvlJc w:val="left"/>
      <w:pPr>
        <w:ind w:left="2160" w:hanging="360"/>
      </w:pPr>
      <w:rPr>
        <w:rFonts w:hint="default" w:ascii="Wingdings" w:hAnsi="Wingdings"/>
      </w:rPr>
    </w:lvl>
    <w:lvl w:ilvl="3" w:tplc="0E620DDA">
      <w:start w:val="1"/>
      <w:numFmt w:val="bullet"/>
      <w:lvlText w:val=""/>
      <w:lvlJc w:val="left"/>
      <w:pPr>
        <w:ind w:left="2880" w:hanging="360"/>
      </w:pPr>
      <w:rPr>
        <w:rFonts w:hint="default" w:ascii="Symbol" w:hAnsi="Symbol"/>
      </w:rPr>
    </w:lvl>
    <w:lvl w:ilvl="4" w:tplc="E6BC35EA">
      <w:start w:val="1"/>
      <w:numFmt w:val="bullet"/>
      <w:lvlText w:val="o"/>
      <w:lvlJc w:val="left"/>
      <w:pPr>
        <w:ind w:left="3600" w:hanging="360"/>
      </w:pPr>
      <w:rPr>
        <w:rFonts w:hint="default" w:ascii="Courier New" w:hAnsi="Courier New"/>
      </w:rPr>
    </w:lvl>
    <w:lvl w:ilvl="5" w:tplc="D7928BD6">
      <w:start w:val="1"/>
      <w:numFmt w:val="bullet"/>
      <w:lvlText w:val=""/>
      <w:lvlJc w:val="left"/>
      <w:pPr>
        <w:ind w:left="4320" w:hanging="360"/>
      </w:pPr>
      <w:rPr>
        <w:rFonts w:hint="default" w:ascii="Wingdings" w:hAnsi="Wingdings"/>
      </w:rPr>
    </w:lvl>
    <w:lvl w:ilvl="6" w:tplc="267CCDA0">
      <w:start w:val="1"/>
      <w:numFmt w:val="bullet"/>
      <w:lvlText w:val=""/>
      <w:lvlJc w:val="left"/>
      <w:pPr>
        <w:ind w:left="5040" w:hanging="360"/>
      </w:pPr>
      <w:rPr>
        <w:rFonts w:hint="default" w:ascii="Symbol" w:hAnsi="Symbol"/>
      </w:rPr>
    </w:lvl>
    <w:lvl w:ilvl="7" w:tplc="0CC689D0">
      <w:start w:val="1"/>
      <w:numFmt w:val="bullet"/>
      <w:lvlText w:val="o"/>
      <w:lvlJc w:val="left"/>
      <w:pPr>
        <w:ind w:left="5760" w:hanging="360"/>
      </w:pPr>
      <w:rPr>
        <w:rFonts w:hint="default" w:ascii="Courier New" w:hAnsi="Courier New"/>
      </w:rPr>
    </w:lvl>
    <w:lvl w:ilvl="8" w:tplc="9BB600F0">
      <w:start w:val="1"/>
      <w:numFmt w:val="bullet"/>
      <w:lvlText w:val=""/>
      <w:lvlJc w:val="left"/>
      <w:pPr>
        <w:ind w:left="6480" w:hanging="360"/>
      </w:pPr>
      <w:rPr>
        <w:rFonts w:hint="default" w:ascii="Wingdings" w:hAnsi="Wingdings"/>
      </w:rPr>
    </w:lvl>
  </w:abstractNum>
  <w:abstractNum w:abstractNumId="14" w15:restartNumberingAfterBreak="0">
    <w:nsid w:val="6D8F94D8"/>
    <w:multiLevelType w:val="hybridMultilevel"/>
    <w:tmpl w:val="D4A69110"/>
    <w:lvl w:ilvl="0" w:tplc="7E70F41C">
      <w:start w:val="1"/>
      <w:numFmt w:val="bullet"/>
      <w:lvlText w:val=""/>
      <w:lvlJc w:val="left"/>
      <w:pPr>
        <w:ind w:left="720" w:hanging="360"/>
      </w:pPr>
      <w:rPr>
        <w:rFonts w:hint="default" w:ascii="Symbol" w:hAnsi="Symbol"/>
      </w:rPr>
    </w:lvl>
    <w:lvl w:ilvl="1" w:tplc="7FAEBBF2">
      <w:start w:val="1"/>
      <w:numFmt w:val="bullet"/>
      <w:lvlText w:val="o"/>
      <w:lvlJc w:val="left"/>
      <w:pPr>
        <w:ind w:left="1440" w:hanging="360"/>
      </w:pPr>
      <w:rPr>
        <w:rFonts w:hint="default" w:ascii="Courier New" w:hAnsi="Courier New"/>
      </w:rPr>
    </w:lvl>
    <w:lvl w:ilvl="2" w:tplc="AF828DBA">
      <w:start w:val="1"/>
      <w:numFmt w:val="bullet"/>
      <w:lvlText w:val=""/>
      <w:lvlJc w:val="left"/>
      <w:pPr>
        <w:ind w:left="2160" w:hanging="360"/>
      </w:pPr>
      <w:rPr>
        <w:rFonts w:hint="default" w:ascii="Wingdings" w:hAnsi="Wingdings"/>
      </w:rPr>
    </w:lvl>
    <w:lvl w:ilvl="3" w:tplc="96164F22">
      <w:start w:val="1"/>
      <w:numFmt w:val="bullet"/>
      <w:lvlText w:val=""/>
      <w:lvlJc w:val="left"/>
      <w:pPr>
        <w:ind w:left="2880" w:hanging="360"/>
      </w:pPr>
      <w:rPr>
        <w:rFonts w:hint="default" w:ascii="Symbol" w:hAnsi="Symbol"/>
      </w:rPr>
    </w:lvl>
    <w:lvl w:ilvl="4" w:tplc="4578777C">
      <w:start w:val="1"/>
      <w:numFmt w:val="bullet"/>
      <w:lvlText w:val="o"/>
      <w:lvlJc w:val="left"/>
      <w:pPr>
        <w:ind w:left="3600" w:hanging="360"/>
      </w:pPr>
      <w:rPr>
        <w:rFonts w:hint="default" w:ascii="Courier New" w:hAnsi="Courier New"/>
      </w:rPr>
    </w:lvl>
    <w:lvl w:ilvl="5" w:tplc="558E870E">
      <w:start w:val="1"/>
      <w:numFmt w:val="bullet"/>
      <w:lvlText w:val=""/>
      <w:lvlJc w:val="left"/>
      <w:pPr>
        <w:ind w:left="4320" w:hanging="360"/>
      </w:pPr>
      <w:rPr>
        <w:rFonts w:hint="default" w:ascii="Wingdings" w:hAnsi="Wingdings"/>
      </w:rPr>
    </w:lvl>
    <w:lvl w:ilvl="6" w:tplc="85663D52">
      <w:start w:val="1"/>
      <w:numFmt w:val="bullet"/>
      <w:lvlText w:val=""/>
      <w:lvlJc w:val="left"/>
      <w:pPr>
        <w:ind w:left="5040" w:hanging="360"/>
      </w:pPr>
      <w:rPr>
        <w:rFonts w:hint="default" w:ascii="Symbol" w:hAnsi="Symbol"/>
      </w:rPr>
    </w:lvl>
    <w:lvl w:ilvl="7" w:tplc="C00E82F6">
      <w:start w:val="1"/>
      <w:numFmt w:val="bullet"/>
      <w:lvlText w:val="o"/>
      <w:lvlJc w:val="left"/>
      <w:pPr>
        <w:ind w:left="5760" w:hanging="360"/>
      </w:pPr>
      <w:rPr>
        <w:rFonts w:hint="default" w:ascii="Courier New" w:hAnsi="Courier New"/>
      </w:rPr>
    </w:lvl>
    <w:lvl w:ilvl="8" w:tplc="8B6659D6">
      <w:start w:val="1"/>
      <w:numFmt w:val="bullet"/>
      <w:lvlText w:val=""/>
      <w:lvlJc w:val="left"/>
      <w:pPr>
        <w:ind w:left="6480" w:hanging="360"/>
      </w:pPr>
      <w:rPr>
        <w:rFonts w:hint="default" w:ascii="Wingdings" w:hAnsi="Wingdings"/>
      </w:rPr>
    </w:lvl>
  </w:abstractNum>
  <w:abstractNum w:abstractNumId="15" w15:restartNumberingAfterBreak="0">
    <w:nsid w:val="6E9A43E3"/>
    <w:multiLevelType w:val="hybridMultilevel"/>
    <w:tmpl w:val="6344B82E"/>
    <w:lvl w:ilvl="0" w:tplc="59EC4728">
      <w:start w:val="1"/>
      <w:numFmt w:val="bullet"/>
      <w:lvlText w:val=""/>
      <w:lvlJc w:val="left"/>
      <w:pPr>
        <w:ind w:left="720" w:hanging="360"/>
      </w:pPr>
      <w:rPr>
        <w:rFonts w:hint="default" w:ascii="Symbol" w:hAnsi="Symbol"/>
      </w:rPr>
    </w:lvl>
    <w:lvl w:ilvl="1" w:tplc="33CA28B2">
      <w:start w:val="1"/>
      <w:numFmt w:val="bullet"/>
      <w:lvlText w:val="o"/>
      <w:lvlJc w:val="left"/>
      <w:pPr>
        <w:ind w:left="1440" w:hanging="360"/>
      </w:pPr>
      <w:rPr>
        <w:rFonts w:hint="default" w:ascii="Courier New" w:hAnsi="Courier New"/>
      </w:rPr>
    </w:lvl>
    <w:lvl w:ilvl="2" w:tplc="9B5CBBF6">
      <w:start w:val="1"/>
      <w:numFmt w:val="bullet"/>
      <w:lvlText w:val=""/>
      <w:lvlJc w:val="left"/>
      <w:pPr>
        <w:ind w:left="2160" w:hanging="360"/>
      </w:pPr>
      <w:rPr>
        <w:rFonts w:hint="default" w:ascii="Wingdings" w:hAnsi="Wingdings"/>
      </w:rPr>
    </w:lvl>
    <w:lvl w:ilvl="3" w:tplc="4288D8CC">
      <w:start w:val="1"/>
      <w:numFmt w:val="bullet"/>
      <w:lvlText w:val=""/>
      <w:lvlJc w:val="left"/>
      <w:pPr>
        <w:ind w:left="2880" w:hanging="360"/>
      </w:pPr>
      <w:rPr>
        <w:rFonts w:hint="default" w:ascii="Symbol" w:hAnsi="Symbol"/>
      </w:rPr>
    </w:lvl>
    <w:lvl w:ilvl="4" w:tplc="8AD0F4FE">
      <w:start w:val="1"/>
      <w:numFmt w:val="bullet"/>
      <w:lvlText w:val="o"/>
      <w:lvlJc w:val="left"/>
      <w:pPr>
        <w:ind w:left="3600" w:hanging="360"/>
      </w:pPr>
      <w:rPr>
        <w:rFonts w:hint="default" w:ascii="Courier New" w:hAnsi="Courier New"/>
      </w:rPr>
    </w:lvl>
    <w:lvl w:ilvl="5" w:tplc="567A00EE">
      <w:start w:val="1"/>
      <w:numFmt w:val="bullet"/>
      <w:lvlText w:val=""/>
      <w:lvlJc w:val="left"/>
      <w:pPr>
        <w:ind w:left="4320" w:hanging="360"/>
      </w:pPr>
      <w:rPr>
        <w:rFonts w:hint="default" w:ascii="Wingdings" w:hAnsi="Wingdings"/>
      </w:rPr>
    </w:lvl>
    <w:lvl w:ilvl="6" w:tplc="E83CFD54">
      <w:start w:val="1"/>
      <w:numFmt w:val="bullet"/>
      <w:lvlText w:val=""/>
      <w:lvlJc w:val="left"/>
      <w:pPr>
        <w:ind w:left="5040" w:hanging="360"/>
      </w:pPr>
      <w:rPr>
        <w:rFonts w:hint="default" w:ascii="Symbol" w:hAnsi="Symbol"/>
      </w:rPr>
    </w:lvl>
    <w:lvl w:ilvl="7" w:tplc="47481D1C">
      <w:start w:val="1"/>
      <w:numFmt w:val="bullet"/>
      <w:lvlText w:val="o"/>
      <w:lvlJc w:val="left"/>
      <w:pPr>
        <w:ind w:left="5760" w:hanging="360"/>
      </w:pPr>
      <w:rPr>
        <w:rFonts w:hint="default" w:ascii="Courier New" w:hAnsi="Courier New"/>
      </w:rPr>
    </w:lvl>
    <w:lvl w:ilvl="8" w:tplc="44D4D3F6">
      <w:start w:val="1"/>
      <w:numFmt w:val="bullet"/>
      <w:lvlText w:val=""/>
      <w:lvlJc w:val="left"/>
      <w:pPr>
        <w:ind w:left="6480" w:hanging="360"/>
      </w:pPr>
      <w:rPr>
        <w:rFonts w:hint="default" w:ascii="Wingdings" w:hAnsi="Wingdings"/>
      </w:rPr>
    </w:lvl>
  </w:abstractNum>
  <w:abstractNum w:abstractNumId="16" w15:restartNumberingAfterBreak="0">
    <w:nsid w:val="76E0BF37"/>
    <w:multiLevelType w:val="hybridMultilevel"/>
    <w:tmpl w:val="F83CCB18"/>
    <w:lvl w:ilvl="0" w:tplc="E07C8716">
      <w:start w:val="1"/>
      <w:numFmt w:val="bullet"/>
      <w:lvlText w:val=""/>
      <w:lvlJc w:val="left"/>
      <w:pPr>
        <w:ind w:left="720" w:hanging="360"/>
      </w:pPr>
      <w:rPr>
        <w:rFonts w:hint="default" w:ascii="Symbol" w:hAnsi="Symbol"/>
      </w:rPr>
    </w:lvl>
    <w:lvl w:ilvl="1" w:tplc="EFEA6704">
      <w:start w:val="1"/>
      <w:numFmt w:val="bullet"/>
      <w:lvlText w:val="o"/>
      <w:lvlJc w:val="left"/>
      <w:pPr>
        <w:ind w:left="1440" w:hanging="360"/>
      </w:pPr>
      <w:rPr>
        <w:rFonts w:hint="default" w:ascii="Courier New" w:hAnsi="Courier New"/>
      </w:rPr>
    </w:lvl>
    <w:lvl w:ilvl="2" w:tplc="75780FEC">
      <w:start w:val="1"/>
      <w:numFmt w:val="bullet"/>
      <w:lvlText w:val=""/>
      <w:lvlJc w:val="left"/>
      <w:pPr>
        <w:ind w:left="2160" w:hanging="360"/>
      </w:pPr>
      <w:rPr>
        <w:rFonts w:hint="default" w:ascii="Wingdings" w:hAnsi="Wingdings"/>
      </w:rPr>
    </w:lvl>
    <w:lvl w:ilvl="3" w:tplc="1CB2572E">
      <w:start w:val="1"/>
      <w:numFmt w:val="bullet"/>
      <w:lvlText w:val=""/>
      <w:lvlJc w:val="left"/>
      <w:pPr>
        <w:ind w:left="2880" w:hanging="360"/>
      </w:pPr>
      <w:rPr>
        <w:rFonts w:hint="default" w:ascii="Symbol" w:hAnsi="Symbol"/>
      </w:rPr>
    </w:lvl>
    <w:lvl w:ilvl="4" w:tplc="FAC4E8A6">
      <w:start w:val="1"/>
      <w:numFmt w:val="bullet"/>
      <w:lvlText w:val="o"/>
      <w:lvlJc w:val="left"/>
      <w:pPr>
        <w:ind w:left="3600" w:hanging="360"/>
      </w:pPr>
      <w:rPr>
        <w:rFonts w:hint="default" w:ascii="Courier New" w:hAnsi="Courier New"/>
      </w:rPr>
    </w:lvl>
    <w:lvl w:ilvl="5" w:tplc="B060C792">
      <w:start w:val="1"/>
      <w:numFmt w:val="bullet"/>
      <w:lvlText w:val=""/>
      <w:lvlJc w:val="left"/>
      <w:pPr>
        <w:ind w:left="4320" w:hanging="360"/>
      </w:pPr>
      <w:rPr>
        <w:rFonts w:hint="default" w:ascii="Wingdings" w:hAnsi="Wingdings"/>
      </w:rPr>
    </w:lvl>
    <w:lvl w:ilvl="6" w:tplc="D9FAE13E">
      <w:start w:val="1"/>
      <w:numFmt w:val="bullet"/>
      <w:lvlText w:val=""/>
      <w:lvlJc w:val="left"/>
      <w:pPr>
        <w:ind w:left="5040" w:hanging="360"/>
      </w:pPr>
      <w:rPr>
        <w:rFonts w:hint="default" w:ascii="Symbol" w:hAnsi="Symbol"/>
      </w:rPr>
    </w:lvl>
    <w:lvl w:ilvl="7" w:tplc="8E48CA68">
      <w:start w:val="1"/>
      <w:numFmt w:val="bullet"/>
      <w:lvlText w:val="o"/>
      <w:lvlJc w:val="left"/>
      <w:pPr>
        <w:ind w:left="5760" w:hanging="360"/>
      </w:pPr>
      <w:rPr>
        <w:rFonts w:hint="default" w:ascii="Courier New" w:hAnsi="Courier New"/>
      </w:rPr>
    </w:lvl>
    <w:lvl w:ilvl="8" w:tplc="A20E613E">
      <w:start w:val="1"/>
      <w:numFmt w:val="bullet"/>
      <w:lvlText w:val=""/>
      <w:lvlJc w:val="left"/>
      <w:pPr>
        <w:ind w:left="6480" w:hanging="360"/>
      </w:pPr>
      <w:rPr>
        <w:rFonts w:hint="default" w:ascii="Wingdings" w:hAnsi="Wingdings"/>
      </w:rPr>
    </w:lvl>
  </w:abstractNum>
  <w:abstractNum w:abstractNumId="17" w15:restartNumberingAfterBreak="0">
    <w:nsid w:val="7B2B09FE"/>
    <w:multiLevelType w:val="hybridMultilevel"/>
    <w:tmpl w:val="28C0D262"/>
    <w:lvl w:ilvl="0" w:tplc="86DACE62">
      <w:start w:val="1"/>
      <w:numFmt w:val="bullet"/>
      <w:lvlText w:val=""/>
      <w:lvlJc w:val="left"/>
      <w:pPr>
        <w:ind w:left="720" w:hanging="360"/>
      </w:pPr>
      <w:rPr>
        <w:rFonts w:hint="default" w:ascii="Symbol" w:hAnsi="Symbol"/>
      </w:rPr>
    </w:lvl>
    <w:lvl w:ilvl="1" w:tplc="3F563EAA">
      <w:start w:val="1"/>
      <w:numFmt w:val="bullet"/>
      <w:lvlText w:val="o"/>
      <w:lvlJc w:val="left"/>
      <w:pPr>
        <w:ind w:left="1440" w:hanging="360"/>
      </w:pPr>
      <w:rPr>
        <w:rFonts w:hint="default" w:ascii="Courier New" w:hAnsi="Courier New"/>
      </w:rPr>
    </w:lvl>
    <w:lvl w:ilvl="2" w:tplc="62085140">
      <w:start w:val="1"/>
      <w:numFmt w:val="bullet"/>
      <w:lvlText w:val=""/>
      <w:lvlJc w:val="left"/>
      <w:pPr>
        <w:ind w:left="2160" w:hanging="360"/>
      </w:pPr>
      <w:rPr>
        <w:rFonts w:hint="default" w:ascii="Wingdings" w:hAnsi="Wingdings"/>
      </w:rPr>
    </w:lvl>
    <w:lvl w:ilvl="3" w:tplc="667AD1A0">
      <w:start w:val="1"/>
      <w:numFmt w:val="bullet"/>
      <w:lvlText w:val=""/>
      <w:lvlJc w:val="left"/>
      <w:pPr>
        <w:ind w:left="2880" w:hanging="360"/>
      </w:pPr>
      <w:rPr>
        <w:rFonts w:hint="default" w:ascii="Symbol" w:hAnsi="Symbol"/>
      </w:rPr>
    </w:lvl>
    <w:lvl w:ilvl="4" w:tplc="6114C65C">
      <w:start w:val="1"/>
      <w:numFmt w:val="bullet"/>
      <w:lvlText w:val="o"/>
      <w:lvlJc w:val="left"/>
      <w:pPr>
        <w:ind w:left="3600" w:hanging="360"/>
      </w:pPr>
      <w:rPr>
        <w:rFonts w:hint="default" w:ascii="Courier New" w:hAnsi="Courier New"/>
      </w:rPr>
    </w:lvl>
    <w:lvl w:ilvl="5" w:tplc="5D12DC0C">
      <w:start w:val="1"/>
      <w:numFmt w:val="bullet"/>
      <w:lvlText w:val=""/>
      <w:lvlJc w:val="left"/>
      <w:pPr>
        <w:ind w:left="4320" w:hanging="360"/>
      </w:pPr>
      <w:rPr>
        <w:rFonts w:hint="default" w:ascii="Wingdings" w:hAnsi="Wingdings"/>
      </w:rPr>
    </w:lvl>
    <w:lvl w:ilvl="6" w:tplc="6CDED8A0">
      <w:start w:val="1"/>
      <w:numFmt w:val="bullet"/>
      <w:lvlText w:val=""/>
      <w:lvlJc w:val="left"/>
      <w:pPr>
        <w:ind w:left="5040" w:hanging="360"/>
      </w:pPr>
      <w:rPr>
        <w:rFonts w:hint="default" w:ascii="Symbol" w:hAnsi="Symbol"/>
      </w:rPr>
    </w:lvl>
    <w:lvl w:ilvl="7" w:tplc="2E3C1E42">
      <w:start w:val="1"/>
      <w:numFmt w:val="bullet"/>
      <w:lvlText w:val="o"/>
      <w:lvlJc w:val="left"/>
      <w:pPr>
        <w:ind w:left="5760" w:hanging="360"/>
      </w:pPr>
      <w:rPr>
        <w:rFonts w:hint="default" w:ascii="Courier New" w:hAnsi="Courier New"/>
      </w:rPr>
    </w:lvl>
    <w:lvl w:ilvl="8" w:tplc="519E82F8">
      <w:start w:val="1"/>
      <w:numFmt w:val="bullet"/>
      <w:lvlText w:val=""/>
      <w:lvlJc w:val="left"/>
      <w:pPr>
        <w:ind w:left="6480" w:hanging="360"/>
      </w:pPr>
      <w:rPr>
        <w:rFonts w:hint="default" w:ascii="Wingdings" w:hAnsi="Wingdings"/>
      </w:rPr>
    </w:lvl>
  </w:abstractNum>
  <w:abstractNum w:abstractNumId="18" w15:restartNumberingAfterBreak="0">
    <w:nsid w:val="7F70E8FC"/>
    <w:multiLevelType w:val="hybridMultilevel"/>
    <w:tmpl w:val="DF960A80"/>
    <w:lvl w:ilvl="0" w:tplc="4CB2A074">
      <w:start w:val="1"/>
      <w:numFmt w:val="bullet"/>
      <w:lvlText w:val=""/>
      <w:lvlJc w:val="left"/>
      <w:pPr>
        <w:ind w:left="720" w:hanging="360"/>
      </w:pPr>
      <w:rPr>
        <w:rFonts w:hint="default" w:ascii="Symbol" w:hAnsi="Symbol"/>
      </w:rPr>
    </w:lvl>
    <w:lvl w:ilvl="1" w:tplc="EFDC4D58">
      <w:start w:val="1"/>
      <w:numFmt w:val="bullet"/>
      <w:lvlText w:val="o"/>
      <w:lvlJc w:val="left"/>
      <w:pPr>
        <w:ind w:left="1440" w:hanging="360"/>
      </w:pPr>
      <w:rPr>
        <w:rFonts w:hint="default" w:ascii="Courier New" w:hAnsi="Courier New"/>
      </w:rPr>
    </w:lvl>
    <w:lvl w:ilvl="2" w:tplc="9B50C602">
      <w:start w:val="1"/>
      <w:numFmt w:val="bullet"/>
      <w:lvlText w:val=""/>
      <w:lvlJc w:val="left"/>
      <w:pPr>
        <w:ind w:left="2160" w:hanging="360"/>
      </w:pPr>
      <w:rPr>
        <w:rFonts w:hint="default" w:ascii="Wingdings" w:hAnsi="Wingdings"/>
      </w:rPr>
    </w:lvl>
    <w:lvl w:ilvl="3" w:tplc="B8B0C0BC">
      <w:start w:val="1"/>
      <w:numFmt w:val="bullet"/>
      <w:lvlText w:val=""/>
      <w:lvlJc w:val="left"/>
      <w:pPr>
        <w:ind w:left="2880" w:hanging="360"/>
      </w:pPr>
      <w:rPr>
        <w:rFonts w:hint="default" w:ascii="Symbol" w:hAnsi="Symbol"/>
      </w:rPr>
    </w:lvl>
    <w:lvl w:ilvl="4" w:tplc="5F967C8A">
      <w:start w:val="1"/>
      <w:numFmt w:val="bullet"/>
      <w:lvlText w:val="o"/>
      <w:lvlJc w:val="left"/>
      <w:pPr>
        <w:ind w:left="3600" w:hanging="360"/>
      </w:pPr>
      <w:rPr>
        <w:rFonts w:hint="default" w:ascii="Courier New" w:hAnsi="Courier New"/>
      </w:rPr>
    </w:lvl>
    <w:lvl w:ilvl="5" w:tplc="61821A2A">
      <w:start w:val="1"/>
      <w:numFmt w:val="bullet"/>
      <w:lvlText w:val=""/>
      <w:lvlJc w:val="left"/>
      <w:pPr>
        <w:ind w:left="4320" w:hanging="360"/>
      </w:pPr>
      <w:rPr>
        <w:rFonts w:hint="default" w:ascii="Wingdings" w:hAnsi="Wingdings"/>
      </w:rPr>
    </w:lvl>
    <w:lvl w:ilvl="6" w:tplc="26CE1E12">
      <w:start w:val="1"/>
      <w:numFmt w:val="bullet"/>
      <w:lvlText w:val=""/>
      <w:lvlJc w:val="left"/>
      <w:pPr>
        <w:ind w:left="5040" w:hanging="360"/>
      </w:pPr>
      <w:rPr>
        <w:rFonts w:hint="default" w:ascii="Symbol" w:hAnsi="Symbol"/>
      </w:rPr>
    </w:lvl>
    <w:lvl w:ilvl="7" w:tplc="FCEEC3DC">
      <w:start w:val="1"/>
      <w:numFmt w:val="bullet"/>
      <w:lvlText w:val="o"/>
      <w:lvlJc w:val="left"/>
      <w:pPr>
        <w:ind w:left="5760" w:hanging="360"/>
      </w:pPr>
      <w:rPr>
        <w:rFonts w:hint="default" w:ascii="Courier New" w:hAnsi="Courier New"/>
      </w:rPr>
    </w:lvl>
    <w:lvl w:ilvl="8" w:tplc="4848848E">
      <w:start w:val="1"/>
      <w:numFmt w:val="bullet"/>
      <w:lvlText w:val=""/>
      <w:lvlJc w:val="left"/>
      <w:pPr>
        <w:ind w:left="6480" w:hanging="360"/>
      </w:pPr>
      <w:rPr>
        <w:rFonts w:hint="default" w:ascii="Wingdings" w:hAnsi="Wingdings"/>
      </w:rPr>
    </w:lvl>
  </w:abstractNum>
  <w:num w:numId="1" w16cid:durableId="1069694716">
    <w:abstractNumId w:val="8"/>
  </w:num>
  <w:num w:numId="2" w16cid:durableId="1077942224">
    <w:abstractNumId w:val="13"/>
  </w:num>
  <w:num w:numId="3" w16cid:durableId="1127316494">
    <w:abstractNumId w:val="0"/>
  </w:num>
  <w:num w:numId="4" w16cid:durableId="143552108">
    <w:abstractNumId w:val="9"/>
  </w:num>
  <w:num w:numId="5" w16cid:durableId="1532837253">
    <w:abstractNumId w:val="16"/>
  </w:num>
  <w:num w:numId="6" w16cid:durableId="1648319202">
    <w:abstractNumId w:val="6"/>
  </w:num>
  <w:num w:numId="7" w16cid:durableId="167646361">
    <w:abstractNumId w:val="11"/>
  </w:num>
  <w:num w:numId="8" w16cid:durableId="183516736">
    <w:abstractNumId w:val="1"/>
  </w:num>
  <w:num w:numId="9" w16cid:durableId="1893693764">
    <w:abstractNumId w:val="3"/>
  </w:num>
  <w:num w:numId="10" w16cid:durableId="1961256333">
    <w:abstractNumId w:val="15"/>
  </w:num>
  <w:num w:numId="11" w16cid:durableId="301811574">
    <w:abstractNumId w:val="2"/>
  </w:num>
  <w:num w:numId="12" w16cid:durableId="321543768">
    <w:abstractNumId w:val="4"/>
  </w:num>
  <w:num w:numId="13" w16cid:durableId="344944674">
    <w:abstractNumId w:val="10"/>
  </w:num>
  <w:num w:numId="14" w16cid:durableId="394934274">
    <w:abstractNumId w:val="14"/>
  </w:num>
  <w:num w:numId="15" w16cid:durableId="549344440">
    <w:abstractNumId w:val="5"/>
  </w:num>
  <w:num w:numId="16" w16cid:durableId="579560602">
    <w:abstractNumId w:val="12"/>
  </w:num>
  <w:num w:numId="17" w16cid:durableId="812986653">
    <w:abstractNumId w:val="7"/>
  </w:num>
  <w:num w:numId="18" w16cid:durableId="826552308">
    <w:abstractNumId w:val="17"/>
  </w:num>
  <w:num w:numId="19" w16cid:durableId="94812169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ielle Windham">
    <w15:presenceInfo w15:providerId="AD" w15:userId="S::arielle.windham@flint-group.com::27ebc061-36e8-4f62-bf4a-053adf5eff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0NDY3MTY3NzMzNrdQ0lEKTi0uzszPAykwrQUAINgddCwAAAA="/>
  </w:docVars>
  <w:rsids>
    <w:rsidRoot w:val="006A5761"/>
    <w:rsid w:val="000171DE"/>
    <w:rsid w:val="00017937"/>
    <w:rsid w:val="00027C90"/>
    <w:rsid w:val="00040832"/>
    <w:rsid w:val="000446D7"/>
    <w:rsid w:val="00045D4A"/>
    <w:rsid w:val="000719E8"/>
    <w:rsid w:val="0008644C"/>
    <w:rsid w:val="0009152D"/>
    <w:rsid w:val="00094446"/>
    <w:rsid w:val="000B02C4"/>
    <w:rsid w:val="000C682E"/>
    <w:rsid w:val="000C7231"/>
    <w:rsid w:val="00116B19"/>
    <w:rsid w:val="00132E0F"/>
    <w:rsid w:val="00155F44"/>
    <w:rsid w:val="00164D0F"/>
    <w:rsid w:val="00180F63"/>
    <w:rsid w:val="00185C26"/>
    <w:rsid w:val="001A6CED"/>
    <w:rsid w:val="001A7199"/>
    <w:rsid w:val="001C59F2"/>
    <w:rsid w:val="001D53A8"/>
    <w:rsid w:val="001E1D1A"/>
    <w:rsid w:val="00202D46"/>
    <w:rsid w:val="00207FFD"/>
    <w:rsid w:val="00212732"/>
    <w:rsid w:val="002130AD"/>
    <w:rsid w:val="00215BF9"/>
    <w:rsid w:val="00220613"/>
    <w:rsid w:val="00234A5F"/>
    <w:rsid w:val="002444FF"/>
    <w:rsid w:val="0026224E"/>
    <w:rsid w:val="00270921"/>
    <w:rsid w:val="00271968"/>
    <w:rsid w:val="00282195"/>
    <w:rsid w:val="002845D9"/>
    <w:rsid w:val="002964D4"/>
    <w:rsid w:val="002A2C33"/>
    <w:rsid w:val="002A65C9"/>
    <w:rsid w:val="002A74B3"/>
    <w:rsid w:val="002B0C37"/>
    <w:rsid w:val="002B2291"/>
    <w:rsid w:val="002D30C2"/>
    <w:rsid w:val="002D3EC8"/>
    <w:rsid w:val="002D63A0"/>
    <w:rsid w:val="002E1B19"/>
    <w:rsid w:val="002F55B2"/>
    <w:rsid w:val="00310A5B"/>
    <w:rsid w:val="00310AA9"/>
    <w:rsid w:val="00315804"/>
    <w:rsid w:val="00316BC1"/>
    <w:rsid w:val="00325829"/>
    <w:rsid w:val="00326FE9"/>
    <w:rsid w:val="00337D73"/>
    <w:rsid w:val="003560BB"/>
    <w:rsid w:val="003654F8"/>
    <w:rsid w:val="00377166"/>
    <w:rsid w:val="00381DBD"/>
    <w:rsid w:val="00394423"/>
    <w:rsid w:val="003A2EAC"/>
    <w:rsid w:val="003A3ACE"/>
    <w:rsid w:val="003B3B90"/>
    <w:rsid w:val="003C0EFC"/>
    <w:rsid w:val="003C18B8"/>
    <w:rsid w:val="003D4E56"/>
    <w:rsid w:val="003D58D3"/>
    <w:rsid w:val="003D7030"/>
    <w:rsid w:val="003DD9B5"/>
    <w:rsid w:val="003F49CA"/>
    <w:rsid w:val="00403141"/>
    <w:rsid w:val="00406E17"/>
    <w:rsid w:val="00412E3E"/>
    <w:rsid w:val="0041457D"/>
    <w:rsid w:val="0043402C"/>
    <w:rsid w:val="00456799"/>
    <w:rsid w:val="00461C79"/>
    <w:rsid w:val="0047472F"/>
    <w:rsid w:val="00483255"/>
    <w:rsid w:val="004867F6"/>
    <w:rsid w:val="00486D75"/>
    <w:rsid w:val="004944A2"/>
    <w:rsid w:val="004947E4"/>
    <w:rsid w:val="004A4E53"/>
    <w:rsid w:val="004B0884"/>
    <w:rsid w:val="004B0AA3"/>
    <w:rsid w:val="004B0ACC"/>
    <w:rsid w:val="004C181B"/>
    <w:rsid w:val="00517A45"/>
    <w:rsid w:val="0053008E"/>
    <w:rsid w:val="00541BC1"/>
    <w:rsid w:val="005436E9"/>
    <w:rsid w:val="00597507"/>
    <w:rsid w:val="005A5086"/>
    <w:rsid w:val="005B5A5A"/>
    <w:rsid w:val="005D66BD"/>
    <w:rsid w:val="005D79BE"/>
    <w:rsid w:val="006032FD"/>
    <w:rsid w:val="00606B5F"/>
    <w:rsid w:val="00607B0C"/>
    <w:rsid w:val="00626955"/>
    <w:rsid w:val="006732D3"/>
    <w:rsid w:val="00673B06"/>
    <w:rsid w:val="00675F88"/>
    <w:rsid w:val="00690A75"/>
    <w:rsid w:val="006A5761"/>
    <w:rsid w:val="006A650B"/>
    <w:rsid w:val="006B5CF3"/>
    <w:rsid w:val="006C1C9A"/>
    <w:rsid w:val="006C4649"/>
    <w:rsid w:val="006F52A6"/>
    <w:rsid w:val="00700AFA"/>
    <w:rsid w:val="00707CBE"/>
    <w:rsid w:val="00715DD0"/>
    <w:rsid w:val="00731550"/>
    <w:rsid w:val="00733628"/>
    <w:rsid w:val="00736F00"/>
    <w:rsid w:val="00754336"/>
    <w:rsid w:val="00775F89"/>
    <w:rsid w:val="00790FF3"/>
    <w:rsid w:val="0079481A"/>
    <w:rsid w:val="007978F6"/>
    <w:rsid w:val="00797EBB"/>
    <w:rsid w:val="007B408A"/>
    <w:rsid w:val="007C5679"/>
    <w:rsid w:val="007C6666"/>
    <w:rsid w:val="007C7035"/>
    <w:rsid w:val="007D11BD"/>
    <w:rsid w:val="007D297F"/>
    <w:rsid w:val="007E4E2B"/>
    <w:rsid w:val="007F0B9A"/>
    <w:rsid w:val="007F5F6C"/>
    <w:rsid w:val="00805F15"/>
    <w:rsid w:val="00831953"/>
    <w:rsid w:val="00832471"/>
    <w:rsid w:val="00835E04"/>
    <w:rsid w:val="008422F6"/>
    <w:rsid w:val="00842AA9"/>
    <w:rsid w:val="00884E18"/>
    <w:rsid w:val="0089161A"/>
    <w:rsid w:val="0089562E"/>
    <w:rsid w:val="008A64AB"/>
    <w:rsid w:val="008A6DBC"/>
    <w:rsid w:val="008B2C66"/>
    <w:rsid w:val="008D4893"/>
    <w:rsid w:val="008F3265"/>
    <w:rsid w:val="008F5857"/>
    <w:rsid w:val="00907238"/>
    <w:rsid w:val="00913A26"/>
    <w:rsid w:val="00922B43"/>
    <w:rsid w:val="009238AA"/>
    <w:rsid w:val="00923E44"/>
    <w:rsid w:val="00945C72"/>
    <w:rsid w:val="009729BF"/>
    <w:rsid w:val="00974575"/>
    <w:rsid w:val="00990F48"/>
    <w:rsid w:val="009A075C"/>
    <w:rsid w:val="009B53A3"/>
    <w:rsid w:val="009C3056"/>
    <w:rsid w:val="009C5D5A"/>
    <w:rsid w:val="009C69FA"/>
    <w:rsid w:val="009D0FFB"/>
    <w:rsid w:val="009D2B86"/>
    <w:rsid w:val="009D54A5"/>
    <w:rsid w:val="009E20BC"/>
    <w:rsid w:val="00A00C78"/>
    <w:rsid w:val="00A016BB"/>
    <w:rsid w:val="00A016D0"/>
    <w:rsid w:val="00A0185F"/>
    <w:rsid w:val="00A01EF0"/>
    <w:rsid w:val="00A334C8"/>
    <w:rsid w:val="00A47548"/>
    <w:rsid w:val="00A53DBB"/>
    <w:rsid w:val="00A90DB4"/>
    <w:rsid w:val="00A93AD3"/>
    <w:rsid w:val="00AC76CC"/>
    <w:rsid w:val="00AD31C2"/>
    <w:rsid w:val="00AE2C26"/>
    <w:rsid w:val="00B01C43"/>
    <w:rsid w:val="00B10577"/>
    <w:rsid w:val="00B26BE1"/>
    <w:rsid w:val="00B370A8"/>
    <w:rsid w:val="00B44BCD"/>
    <w:rsid w:val="00B61107"/>
    <w:rsid w:val="00B6402A"/>
    <w:rsid w:val="00B86C65"/>
    <w:rsid w:val="00BB4AC7"/>
    <w:rsid w:val="00BB4BAF"/>
    <w:rsid w:val="00BB7E89"/>
    <w:rsid w:val="00BD2363"/>
    <w:rsid w:val="00BE1A5E"/>
    <w:rsid w:val="00BE1B56"/>
    <w:rsid w:val="00C1648B"/>
    <w:rsid w:val="00C17C39"/>
    <w:rsid w:val="00C26B70"/>
    <w:rsid w:val="00C35B7E"/>
    <w:rsid w:val="00C364EC"/>
    <w:rsid w:val="00C50CA7"/>
    <w:rsid w:val="00C5513B"/>
    <w:rsid w:val="00C95BAA"/>
    <w:rsid w:val="00CB2CD4"/>
    <w:rsid w:val="00CB6F9C"/>
    <w:rsid w:val="00CD1954"/>
    <w:rsid w:val="00CD3AD5"/>
    <w:rsid w:val="00CD5D97"/>
    <w:rsid w:val="00CF303F"/>
    <w:rsid w:val="00CF4019"/>
    <w:rsid w:val="00CF452B"/>
    <w:rsid w:val="00D32649"/>
    <w:rsid w:val="00D339A8"/>
    <w:rsid w:val="00D5075E"/>
    <w:rsid w:val="00D579B4"/>
    <w:rsid w:val="00D64B7F"/>
    <w:rsid w:val="00D6559F"/>
    <w:rsid w:val="00D712B7"/>
    <w:rsid w:val="00D74CD2"/>
    <w:rsid w:val="00D82E95"/>
    <w:rsid w:val="00D84668"/>
    <w:rsid w:val="00D86EB1"/>
    <w:rsid w:val="00D942E1"/>
    <w:rsid w:val="00D95AFF"/>
    <w:rsid w:val="00D968B4"/>
    <w:rsid w:val="00DA0884"/>
    <w:rsid w:val="00DA76BB"/>
    <w:rsid w:val="00DB0633"/>
    <w:rsid w:val="00DB1A29"/>
    <w:rsid w:val="00DB424B"/>
    <w:rsid w:val="00DB6CC8"/>
    <w:rsid w:val="00E056B7"/>
    <w:rsid w:val="00E110F3"/>
    <w:rsid w:val="00E20BCF"/>
    <w:rsid w:val="00E3365F"/>
    <w:rsid w:val="00E35E39"/>
    <w:rsid w:val="00E44EE5"/>
    <w:rsid w:val="00E53BB8"/>
    <w:rsid w:val="00E82383"/>
    <w:rsid w:val="00E84622"/>
    <w:rsid w:val="00E8780B"/>
    <w:rsid w:val="00E87AA1"/>
    <w:rsid w:val="00EA2B5D"/>
    <w:rsid w:val="00EA4417"/>
    <w:rsid w:val="00EB0403"/>
    <w:rsid w:val="00ED64EC"/>
    <w:rsid w:val="00EE0840"/>
    <w:rsid w:val="00F00412"/>
    <w:rsid w:val="00F033A2"/>
    <w:rsid w:val="00F05917"/>
    <w:rsid w:val="00F21174"/>
    <w:rsid w:val="00F34B66"/>
    <w:rsid w:val="00F4754C"/>
    <w:rsid w:val="00F5533A"/>
    <w:rsid w:val="00F56002"/>
    <w:rsid w:val="00F667B3"/>
    <w:rsid w:val="00F9524D"/>
    <w:rsid w:val="00F97D61"/>
    <w:rsid w:val="00FB15D4"/>
    <w:rsid w:val="00FB3598"/>
    <w:rsid w:val="00FB557C"/>
    <w:rsid w:val="00FD1317"/>
    <w:rsid w:val="00FD6474"/>
    <w:rsid w:val="00FD77BD"/>
    <w:rsid w:val="00FE75D0"/>
    <w:rsid w:val="00FF25DC"/>
    <w:rsid w:val="01229C62"/>
    <w:rsid w:val="02706A97"/>
    <w:rsid w:val="032E6DA1"/>
    <w:rsid w:val="04D56594"/>
    <w:rsid w:val="057E3FC3"/>
    <w:rsid w:val="07F7E942"/>
    <w:rsid w:val="08D0F451"/>
    <w:rsid w:val="0A3A9C30"/>
    <w:rsid w:val="0B0BC905"/>
    <w:rsid w:val="0BD851D0"/>
    <w:rsid w:val="0BDFEBE5"/>
    <w:rsid w:val="1111F6CA"/>
    <w:rsid w:val="11A12866"/>
    <w:rsid w:val="11CF204B"/>
    <w:rsid w:val="13D87E15"/>
    <w:rsid w:val="13F47495"/>
    <w:rsid w:val="142FFFA6"/>
    <w:rsid w:val="14324921"/>
    <w:rsid w:val="14F3299A"/>
    <w:rsid w:val="15AE0284"/>
    <w:rsid w:val="15B79CAB"/>
    <w:rsid w:val="16BB0847"/>
    <w:rsid w:val="17B41044"/>
    <w:rsid w:val="17F03B39"/>
    <w:rsid w:val="1AB85284"/>
    <w:rsid w:val="1B619F75"/>
    <w:rsid w:val="1BC7F3FE"/>
    <w:rsid w:val="1D08CDBB"/>
    <w:rsid w:val="1DDE37C4"/>
    <w:rsid w:val="1EB5B4A7"/>
    <w:rsid w:val="2031FB67"/>
    <w:rsid w:val="206D009A"/>
    <w:rsid w:val="206F898C"/>
    <w:rsid w:val="212E5461"/>
    <w:rsid w:val="21F3F8D4"/>
    <w:rsid w:val="222A33A1"/>
    <w:rsid w:val="22C37B74"/>
    <w:rsid w:val="24231BB7"/>
    <w:rsid w:val="2AEB7493"/>
    <w:rsid w:val="2B6BCA5D"/>
    <w:rsid w:val="2DC3C46C"/>
    <w:rsid w:val="2E2FDF07"/>
    <w:rsid w:val="2EE8189A"/>
    <w:rsid w:val="2FD43CEC"/>
    <w:rsid w:val="307D66E4"/>
    <w:rsid w:val="30B1C16C"/>
    <w:rsid w:val="32A28587"/>
    <w:rsid w:val="32F8A400"/>
    <w:rsid w:val="33AB9AB7"/>
    <w:rsid w:val="34BDE116"/>
    <w:rsid w:val="34D58ADD"/>
    <w:rsid w:val="34D8CC3D"/>
    <w:rsid w:val="362BD337"/>
    <w:rsid w:val="36D43855"/>
    <w:rsid w:val="399FD501"/>
    <w:rsid w:val="3BD07F11"/>
    <w:rsid w:val="3D3172FD"/>
    <w:rsid w:val="3E6FD2EF"/>
    <w:rsid w:val="3F714369"/>
    <w:rsid w:val="4238CA3D"/>
    <w:rsid w:val="42546D1B"/>
    <w:rsid w:val="429C30EC"/>
    <w:rsid w:val="439CDA65"/>
    <w:rsid w:val="43E382EA"/>
    <w:rsid w:val="444F2787"/>
    <w:rsid w:val="445AD353"/>
    <w:rsid w:val="4476B7B0"/>
    <w:rsid w:val="46122056"/>
    <w:rsid w:val="467AFBAD"/>
    <w:rsid w:val="48B08FCF"/>
    <w:rsid w:val="4A247491"/>
    <w:rsid w:val="4ACFA6D5"/>
    <w:rsid w:val="4BB2EABF"/>
    <w:rsid w:val="4C48A0D0"/>
    <w:rsid w:val="4C7C519D"/>
    <w:rsid w:val="4CEF6862"/>
    <w:rsid w:val="4E980381"/>
    <w:rsid w:val="4EC51872"/>
    <w:rsid w:val="4EEA931E"/>
    <w:rsid w:val="4F066DD1"/>
    <w:rsid w:val="4FC3562B"/>
    <w:rsid w:val="4FDA254A"/>
    <w:rsid w:val="521A10FB"/>
    <w:rsid w:val="5233A0AD"/>
    <w:rsid w:val="52A34AFC"/>
    <w:rsid w:val="53FF20B6"/>
    <w:rsid w:val="54663F02"/>
    <w:rsid w:val="5647FCF7"/>
    <w:rsid w:val="575A26D6"/>
    <w:rsid w:val="578B171D"/>
    <w:rsid w:val="58E0BE2A"/>
    <w:rsid w:val="591FF093"/>
    <w:rsid w:val="5AF359EB"/>
    <w:rsid w:val="5B66ADA8"/>
    <w:rsid w:val="5BB548A2"/>
    <w:rsid w:val="5C7FE1BA"/>
    <w:rsid w:val="60E3DEF9"/>
    <w:rsid w:val="621AB2DE"/>
    <w:rsid w:val="62C85D15"/>
    <w:rsid w:val="64BA43F3"/>
    <w:rsid w:val="64FDDB9D"/>
    <w:rsid w:val="65A57449"/>
    <w:rsid w:val="65FD00AE"/>
    <w:rsid w:val="66404996"/>
    <w:rsid w:val="6666AC36"/>
    <w:rsid w:val="67C747D1"/>
    <w:rsid w:val="681B8D24"/>
    <w:rsid w:val="6AA2B483"/>
    <w:rsid w:val="6B41E492"/>
    <w:rsid w:val="6B567917"/>
    <w:rsid w:val="6C1FE6E3"/>
    <w:rsid w:val="6C2868CD"/>
    <w:rsid w:val="6CA150C9"/>
    <w:rsid w:val="6CDC95D8"/>
    <w:rsid w:val="6D35B8C1"/>
    <w:rsid w:val="6DD911CA"/>
    <w:rsid w:val="6EF9062B"/>
    <w:rsid w:val="6FCAB557"/>
    <w:rsid w:val="7123ADDA"/>
    <w:rsid w:val="71F22962"/>
    <w:rsid w:val="72B04D55"/>
    <w:rsid w:val="748B293D"/>
    <w:rsid w:val="75838C2D"/>
    <w:rsid w:val="75A87B29"/>
    <w:rsid w:val="76BC3A84"/>
    <w:rsid w:val="76E1D365"/>
    <w:rsid w:val="781DCE17"/>
    <w:rsid w:val="7830F8C3"/>
    <w:rsid w:val="78610F26"/>
    <w:rsid w:val="78613B3C"/>
    <w:rsid w:val="78B1DE1D"/>
    <w:rsid w:val="7B00018C"/>
    <w:rsid w:val="7D98B4BF"/>
    <w:rsid w:val="7DEAE5F7"/>
    <w:rsid w:val="7E6B2157"/>
    <w:rsid w:val="7EF54C1C"/>
    <w:rsid w:val="7F94D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64A3613"/>
  <w15:chartTrackingRefBased/>
  <w15:docId w15:val="{806593DB-9024-4BDC-8ABF-C03B1FDF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Subtitle"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53008E"/>
    <w:rPr>
      <w:noProof/>
      <w:lang w:eastAsia="en-US"/>
    </w:rPr>
  </w:style>
  <w:style w:type="paragraph" w:styleId="Heading1">
    <w:name w:val="heading 1"/>
    <w:basedOn w:val="Normal"/>
    <w:next w:val="Normal"/>
    <w:qFormat/>
    <w:rsid w:val="00D64B7F"/>
    <w:pPr>
      <w:spacing w:after="240"/>
      <w:jc w:val="center"/>
      <w:outlineLvl w:val="0"/>
    </w:pPr>
    <w:rPr>
      <w:rFonts w:ascii="Bernina Sans" w:hAnsi="Bernina Sans" w:cs="Calibri"/>
      <w:b/>
      <w:bCs/>
      <w:color w:val="000000" w:themeColor="text1"/>
      <w:sz w:val="28"/>
      <w:szCs w:val="28"/>
    </w:rPr>
  </w:style>
  <w:style w:type="paragraph" w:styleId="Heading3">
    <w:name w:val="heading 3"/>
    <w:basedOn w:val="Normal"/>
    <w:next w:val="Normal"/>
    <w:uiPriority w:val="9"/>
    <w:unhideWhenUsed/>
    <w:qFormat/>
    <w:rsid w:val="362BD337"/>
    <w:pPr>
      <w:keepNext/>
      <w:keepLines/>
      <w:spacing w:before="160" w:after="80"/>
      <w:outlineLvl w:val="2"/>
    </w:pPr>
    <w:rPr>
      <w:rFonts w:eastAsiaTheme="majorEastAsia" w:cstheme="majorBidi"/>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BalloonText">
    <w:name w:val="Balloon Text"/>
    <w:basedOn w:val="Normal"/>
    <w:link w:val="BalloonTextChar"/>
    <w:rsid w:val="00B44BCD"/>
    <w:rPr>
      <w:rFonts w:ascii="Tahoma" w:hAnsi="Tahoma" w:cs="Tahoma"/>
      <w:sz w:val="16"/>
      <w:szCs w:val="16"/>
    </w:rPr>
  </w:style>
  <w:style w:type="character" w:styleId="BalloonTextChar" w:customStyle="1">
    <w:name w:val="Balloon Text Char"/>
    <w:link w:val="BalloonText"/>
    <w:rsid w:val="00B44BCD"/>
    <w:rPr>
      <w:rFonts w:ascii="Tahoma" w:hAnsi="Tahoma" w:cs="Tahoma"/>
      <w:sz w:val="16"/>
      <w:szCs w:val="16"/>
      <w:lang w:eastAsia="en-US"/>
    </w:rPr>
  </w:style>
  <w:style w:type="paragraph" w:styleId="Header">
    <w:name w:val="header"/>
    <w:basedOn w:val="Normal"/>
    <w:link w:val="HeaderChar"/>
    <w:rsid w:val="00790FF3"/>
    <w:pPr>
      <w:tabs>
        <w:tab w:val="center" w:pos="4680"/>
        <w:tab w:val="right" w:pos="9360"/>
      </w:tabs>
    </w:pPr>
  </w:style>
  <w:style w:type="character" w:styleId="HeaderChar" w:customStyle="1">
    <w:name w:val="Header Char"/>
    <w:link w:val="Header"/>
    <w:rsid w:val="00790FF3"/>
    <w:rPr>
      <w:lang w:val="en-GB"/>
    </w:rPr>
  </w:style>
  <w:style w:type="paragraph" w:styleId="Footer">
    <w:name w:val="footer"/>
    <w:basedOn w:val="Normal"/>
    <w:link w:val="FooterChar"/>
    <w:uiPriority w:val="99"/>
    <w:rsid w:val="00790FF3"/>
    <w:pPr>
      <w:tabs>
        <w:tab w:val="center" w:pos="4680"/>
        <w:tab w:val="right" w:pos="9360"/>
      </w:tabs>
    </w:pPr>
  </w:style>
  <w:style w:type="character" w:styleId="FooterChar" w:customStyle="1">
    <w:name w:val="Footer Char"/>
    <w:link w:val="Footer"/>
    <w:uiPriority w:val="99"/>
    <w:rsid w:val="00790FF3"/>
    <w:rPr>
      <w:lang w:val="en-GB"/>
    </w:rPr>
  </w:style>
  <w:style w:type="character" w:styleId="CommentReference">
    <w:name w:val="annotation reference"/>
    <w:rsid w:val="005436E9"/>
    <w:rPr>
      <w:sz w:val="18"/>
      <w:szCs w:val="18"/>
    </w:rPr>
  </w:style>
  <w:style w:type="paragraph" w:styleId="CommentText">
    <w:name w:val="annotation text"/>
    <w:basedOn w:val="Normal"/>
    <w:link w:val="CommentTextChar"/>
    <w:rsid w:val="005436E9"/>
    <w:rPr>
      <w:sz w:val="24"/>
      <w:szCs w:val="24"/>
    </w:rPr>
  </w:style>
  <w:style w:type="character" w:styleId="CommentTextChar" w:customStyle="1">
    <w:name w:val="Comment Text Char"/>
    <w:link w:val="CommentText"/>
    <w:rsid w:val="005436E9"/>
    <w:rPr>
      <w:sz w:val="24"/>
      <w:szCs w:val="24"/>
      <w:lang w:val="en-GB"/>
    </w:rPr>
  </w:style>
  <w:style w:type="paragraph" w:styleId="CommentSubject">
    <w:name w:val="annotation subject"/>
    <w:basedOn w:val="CommentText"/>
    <w:next w:val="CommentText"/>
    <w:link w:val="CommentSubjectChar"/>
    <w:rsid w:val="005436E9"/>
    <w:rPr>
      <w:b/>
      <w:bCs/>
      <w:sz w:val="20"/>
      <w:szCs w:val="20"/>
    </w:rPr>
  </w:style>
  <w:style w:type="character" w:styleId="CommentSubjectChar" w:customStyle="1">
    <w:name w:val="Comment Subject Char"/>
    <w:link w:val="CommentSubject"/>
    <w:rsid w:val="005436E9"/>
    <w:rPr>
      <w:b/>
      <w:bCs/>
      <w:sz w:val="24"/>
      <w:szCs w:val="24"/>
      <w:lang w:val="en-GB"/>
    </w:rPr>
  </w:style>
  <w:style w:type="paragraph" w:styleId="NormalWeb">
    <w:name w:val="Normal (Web)"/>
    <w:basedOn w:val="Normal"/>
    <w:uiPriority w:val="99"/>
    <w:unhideWhenUsed/>
    <w:rsid w:val="002444FF"/>
    <w:pPr>
      <w:spacing w:before="100" w:beforeAutospacing="1" w:after="100" w:afterAutospacing="1"/>
    </w:pPr>
    <w:rPr>
      <w:sz w:val="24"/>
      <w:szCs w:val="24"/>
    </w:rPr>
  </w:style>
  <w:style w:type="paragraph" w:styleId="ListParagraph">
    <w:name w:val="List Paragraph"/>
    <w:basedOn w:val="Normal"/>
    <w:uiPriority w:val="34"/>
    <w:rsid w:val="15AE0284"/>
    <w:pPr>
      <w:ind w:left="720"/>
      <w:contextualSpacing/>
    </w:pPr>
  </w:style>
  <w:style w:type="character" w:styleId="normaltextrun" w:customStyle="1">
    <w:name w:val="normaltextrun"/>
    <w:basedOn w:val="DefaultParagraphFont"/>
    <w:rsid w:val="00EB0403"/>
  </w:style>
  <w:style w:type="character" w:styleId="eop" w:customStyle="1">
    <w:name w:val="eop"/>
    <w:basedOn w:val="DefaultParagraphFont"/>
    <w:rsid w:val="00EB0403"/>
  </w:style>
  <w:style w:type="paragraph" w:styleId="paragraph" w:customStyle="1">
    <w:name w:val="paragraph"/>
    <w:basedOn w:val="Normal"/>
    <w:link w:val="paragraphChar"/>
    <w:rsid w:val="0053008E"/>
    <w:pPr>
      <w:spacing w:before="100" w:beforeAutospacing="1" w:after="100" w:afterAutospacing="1"/>
    </w:pPr>
    <w:rPr>
      <w:sz w:val="24"/>
      <w:szCs w:val="24"/>
    </w:rPr>
  </w:style>
  <w:style w:type="paragraph" w:styleId="Subtitle">
    <w:name w:val="Subtitle"/>
    <w:basedOn w:val="Normal"/>
    <w:next w:val="Normal"/>
    <w:link w:val="SubtitleChar"/>
    <w:qFormat/>
    <w:rsid w:val="00D64B7F"/>
    <w:pPr>
      <w:spacing w:after="120" w:line="259" w:lineRule="auto"/>
      <w:jc w:val="center"/>
    </w:pPr>
    <w:rPr>
      <w:rFonts w:ascii="Bernina Sans Semibold" w:hAnsi="Bernina Sans Semibold" w:eastAsia="Bernina Sans Semibold" w:cs="Bernina Sans Semibold"/>
      <w:b/>
      <w:bCs/>
      <w:color w:val="000000" w:themeColor="text1"/>
      <w:sz w:val="22"/>
      <w:szCs w:val="22"/>
    </w:rPr>
  </w:style>
  <w:style w:type="character" w:styleId="SubtitleChar" w:customStyle="1">
    <w:name w:val="Subtitle Char"/>
    <w:basedOn w:val="DefaultParagraphFont"/>
    <w:link w:val="Subtitle"/>
    <w:rsid w:val="00D64B7F"/>
    <w:rPr>
      <w:rFonts w:ascii="Bernina Sans Semibold" w:hAnsi="Bernina Sans Semibold" w:eastAsia="Bernina Sans Semibold" w:cs="Bernina Sans Semibold"/>
      <w:b/>
      <w:bCs/>
      <w:color w:val="000000" w:themeColor="text1"/>
      <w:sz w:val="22"/>
      <w:szCs w:val="22"/>
      <w:lang w:eastAsia="en-US"/>
    </w:rPr>
  </w:style>
  <w:style w:type="paragraph" w:styleId="JCBNormal" w:customStyle="1">
    <w:name w:val="JCB Normal"/>
    <w:basedOn w:val="Normal"/>
    <w:link w:val="JCBNormalChar"/>
    <w:rsid w:val="00D64B7F"/>
    <w:pPr>
      <w:spacing w:after="240" w:line="259" w:lineRule="auto"/>
    </w:pPr>
    <w:rPr>
      <w:rFonts w:ascii="Bernina Sans" w:hAnsi="Bernina Sans" w:eastAsia="Bernina Sans" w:cs="Bernina Sans"/>
    </w:rPr>
  </w:style>
  <w:style w:type="character" w:styleId="paragraphChar" w:customStyle="1">
    <w:name w:val="paragraph Char"/>
    <w:basedOn w:val="DefaultParagraphFont"/>
    <w:link w:val="paragraph"/>
    <w:rsid w:val="00D64B7F"/>
    <w:rPr>
      <w:sz w:val="24"/>
      <w:szCs w:val="24"/>
      <w:lang w:eastAsia="en-US"/>
    </w:rPr>
  </w:style>
  <w:style w:type="character" w:styleId="JCBNormalChar" w:customStyle="1">
    <w:name w:val="JCB Normal Char"/>
    <w:basedOn w:val="paragraphChar"/>
    <w:link w:val="JCBNormal"/>
    <w:rsid w:val="00D64B7F"/>
    <w:rPr>
      <w:rFonts w:ascii="Bernina Sans" w:hAnsi="Bernina Sans" w:eastAsia="Bernina Sans" w:cs="Bernina Sans"/>
      <w:sz w:val="24"/>
      <w:szCs w:val="24"/>
      <w:lang w:eastAsia="en-US"/>
    </w:rPr>
  </w:style>
  <w:style w:type="paragraph" w:styleId="JCBNorm" w:customStyle="1">
    <w:name w:val="JCB Norm"/>
    <w:basedOn w:val="Normal"/>
    <w:link w:val="JCBNormChar"/>
    <w:qFormat/>
    <w:rsid w:val="004867F6"/>
    <w:pPr>
      <w:spacing w:after="120" w:line="259" w:lineRule="auto"/>
    </w:pPr>
    <w:rPr>
      <w:rFonts w:ascii="Bernina Sans" w:hAnsi="Bernina Sans" w:eastAsia="Bernina Sans" w:cs="Bernina Sans"/>
    </w:rPr>
  </w:style>
  <w:style w:type="character" w:styleId="JCBNormChar" w:customStyle="1">
    <w:name w:val="JCB Norm Char"/>
    <w:basedOn w:val="DefaultParagraphFont"/>
    <w:link w:val="JCBNorm"/>
    <w:rsid w:val="004867F6"/>
    <w:rPr>
      <w:rFonts w:ascii="Bernina Sans" w:hAnsi="Bernina Sans" w:eastAsia="Bernina Sans" w:cs="Bernina Sans"/>
      <w:noProo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8/08/relationships/commentsExtensible" Target="commentsExtensible.xml" Id="rId18" /><Relationship Type="http://schemas.openxmlformats.org/officeDocument/2006/relationships/hyperlink" Target="https://url.us.m.mimecastprotect.com/s/bmaCCG62MPIW2POQTQsWIB3D9v?domain=instagram.com" TargetMode="External" Id="rId26" /><Relationship Type="http://schemas.openxmlformats.org/officeDocument/2006/relationships/customXml" Target="../customXml/item3.xml" Id="rId3" /><Relationship Type="http://schemas.openxmlformats.org/officeDocument/2006/relationships/hyperlink" Target="mailto:arielle.windham@flint-group.com" TargetMode="External" Id="rId21" /><Relationship Type="http://schemas.openxmlformats.org/officeDocument/2006/relationships/webSettings" Target="webSettings.xml" Id="rId7" /><Relationship Type="http://schemas.microsoft.com/office/2016/09/relationships/commentsIds" Target="commentsIds.xml" Id="rId17" /><Relationship Type="http://schemas.openxmlformats.org/officeDocument/2006/relationships/hyperlink" Target="https://url.us.m.mimecastprotect.com/s/coz1CER20Nu1kz0NhpikI7Lc7F?domain=facebook.com" TargetMode="External" Id="rId25"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yperlink" Target="mailto:pam.veiock@jcb.com" TargetMode="External" Id="rId20" /><Relationship Type="http://schemas.openxmlformats.org/officeDocument/2006/relationships/hyperlink" Target="https://www.tiktok.com/@jcbna_&#160;"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hyperlink" Target="https://url.us.m.mimecastprotect.com/s/9qoWCDk2QMujDWJkf5hQIjdPxx?domain=facebook.com" TargetMode="External"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comments" Target="comments.xml" Id="rId15" /><Relationship Type="http://schemas.openxmlformats.org/officeDocument/2006/relationships/hyperlink" Target="https://url.us.m.mimecastprotect.com/s/ktTjCBB2PKFPzkROFzfDI2TWr7?domain=youtube.com" TargetMode="External" Id="rId23" /><Relationship Type="http://schemas.openxmlformats.org/officeDocument/2006/relationships/hyperlink" Target="https://url.us.m.mimecastprotect.com/s/6kufCKr2LWF8ZYMGUGuNI59X1L?domain=linkedin.com" TargetMode="External" Id="rId28" /><Relationship Type="http://schemas.openxmlformats.org/officeDocument/2006/relationships/footer" Target="footer1.xml" Id="rId10" /><Relationship Type="http://schemas.openxmlformats.org/officeDocument/2006/relationships/hyperlink" Target="http://www.jcb.com/en-us" TargetMode="External" Id="rId19" /><Relationship Type="http://schemas.microsoft.com/office/2011/relationships/people" Target="peop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url.us.m.mimecastprotect.com/s/wo39CkRlrJuYYG6xf2f8HGzMv6?domain=jcb.com" TargetMode="External" Id="rId22" /><Relationship Type="http://schemas.openxmlformats.org/officeDocument/2006/relationships/hyperlink" Target="https://url.us.m.mimecastprotect.com/s/u8eSCJ62NVIpg2ADHvtBIyLuZ8?domain=x.com" TargetMode="External" Id="rId27" /><Relationship Type="http://schemas.openxmlformats.org/officeDocument/2006/relationships/fontTable" Target="fontTable.xml" Id="rId30" /><Relationship Type="http://schemas.openxmlformats.org/officeDocument/2006/relationships/hyperlink" Target="https://www.jcb.com/en-US/" TargetMode="External" Id="R638fd1f34c254d41" /><Relationship Type="http://schemas.openxmlformats.org/officeDocument/2006/relationships/hyperlink" Target="https://www.apwa.org/events/pwx-conference/" TargetMode="External" Id="R246ea09a42ca4834" /><Relationship Type="http://schemas.openxmlformats.org/officeDocument/2006/relationships/hyperlink" Target="https://www.jcb.com/en-US/products/machines/backhoe-loaders/3cx/" TargetMode="External" Id="R3ec8f290e6994dc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ceeb03-5982-45d6-a7af-80c6c77c6383" xsi:nil="true"/>
    <lcf76f155ced4ddcb4097134ff3c332f xmlns="7918652a-9395-44b0-86db-2b334db3c478">
      <Terms xmlns="http://schemas.microsoft.com/office/infopath/2007/PartnerControls"/>
    </lcf76f155ced4ddcb4097134ff3c332f>
    <EgnytePassword xmlns="7918652a-9395-44b0-86db-2b334db3c478" xsi:nil="true"/>
    <Notes xmlns="7918652a-9395-44b0-86db-2b334db3c4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6A1BC3D66A5B4FA547EEF6F1D25EE3" ma:contentTypeVersion="21" ma:contentTypeDescription="Create a new document." ma:contentTypeScope="" ma:versionID="b1b702de9caae0bb7e94bbe053d70576">
  <xsd:schema xmlns:xsd="http://www.w3.org/2001/XMLSchema" xmlns:xs="http://www.w3.org/2001/XMLSchema" xmlns:p="http://schemas.microsoft.com/office/2006/metadata/properties" xmlns:ns2="7918652a-9395-44b0-86db-2b334db3c478" xmlns:ns3="a3ceeb03-5982-45d6-a7af-80c6c77c6383" targetNamespace="http://schemas.microsoft.com/office/2006/metadata/properties" ma:root="true" ma:fieldsID="91f9963060846fe5ef622a9f1d7c814c" ns2:_="" ns3:_="">
    <xsd:import namespace="7918652a-9395-44b0-86db-2b334db3c478"/>
    <xsd:import namespace="a3ceeb03-5982-45d6-a7af-80c6c77c6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EgnytePassword"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8652a-9395-44b0-86db-2b334db3c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40b8ca-9580-48ac-ac9f-a9f7d94175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gnytePassword" ma:index="26" nillable="true" ma:displayName="Egnyte Password" ma:format="Dropdown" ma:internalName="EgnytePassword">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otes" ma:index="28" nillable="true" ma:displayName="Notes" ma:format="Dropdown" ma:internalName="Notes">
      <xsd:simpleType>
        <xsd:restriction base="dms:Choice">
          <xsd:enumeration value="not uploaded"/>
          <xsd:enumeration value="uploaded"/>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a3ceeb03-5982-45d6-a7af-80c6c77c6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be5c1f-96b9-476e-b737-95b0e0279c0d}" ma:internalName="TaxCatchAll" ma:showField="CatchAllData" ma:web="a3ceeb03-5982-45d6-a7af-80c6c77c6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3521F-A4DC-4D9B-AD67-66912C9842D6}">
  <ds:schemaRefs>
    <ds:schemaRef ds:uri="http://schemas.microsoft.com/sharepoint/v3/contenttype/forms"/>
  </ds:schemaRefs>
</ds:datastoreItem>
</file>

<file path=customXml/itemProps2.xml><?xml version="1.0" encoding="utf-8"?>
<ds:datastoreItem xmlns:ds="http://schemas.openxmlformats.org/officeDocument/2006/customXml" ds:itemID="{3B1BBADD-3FAA-4E64-A287-15EAC5FF2662}">
  <ds:schemaRefs>
    <ds:schemaRef ds:uri="http://schemas.microsoft.com/office/2006/metadata/properties"/>
    <ds:schemaRef ds:uri="http://schemas.microsoft.com/office/infopath/2007/PartnerControls"/>
    <ds:schemaRef ds:uri="a3ceeb03-5982-45d6-a7af-80c6c77c6383"/>
    <ds:schemaRef ds:uri="7918652a-9395-44b0-86db-2b334db3c478"/>
  </ds:schemaRefs>
</ds:datastoreItem>
</file>

<file path=customXml/itemProps3.xml><?xml version="1.0" encoding="utf-8"?>
<ds:datastoreItem xmlns:ds="http://schemas.openxmlformats.org/officeDocument/2006/customXml" ds:itemID="{CAEBF8A9-03AD-403C-8FD5-62BA6DA8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8652a-9395-44b0-86db-2b334db3c478"/>
    <ds:schemaRef ds:uri="a3ceeb03-5982-45d6-a7af-80c6c77c6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J C BAMFORD EXCAVATORS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1996								700.DD2</dc:title>
  <dc:subject/>
  <dc:creator>Michele Wilson</dc:creator>
  <cp:keywords/>
  <cp:lastModifiedBy>Arielle Windham</cp:lastModifiedBy>
  <cp:revision>35</cp:revision>
  <cp:lastPrinted>2012-03-12T19:59:00Z</cp:lastPrinted>
  <dcterms:created xsi:type="dcterms:W3CDTF">2025-05-09T21:26:00Z</dcterms:created>
  <dcterms:modified xsi:type="dcterms:W3CDTF">2026-08-04T13:21:40Z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0x010100696A1BC3D66A5B4FA547EEF6F1D25EE3</vt:lpwstr>
  </property>
  <property fmtid="{D5CDD505-2E9C-101B-9397-08002B2CF9AE}" pid="3" name="MediaServiceImageTags">
    <vt:lpwstr/>
  </property>
  <property fmtid="{D5CDD505-2E9C-101B-9397-08002B2CF9AE}" pid="4" name="GrammarlyDocumentId">
    <vt:lpwstr>7ec224a7-b48d-4512-89b6-1f723ed54b8a</vt:lpwstr>
  </property>
</Properties>
</file>