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420DD1" w:rsidR="002A74B3" w:rsidP="00461C79" w:rsidRDefault="00271968" w14:paraId="7F60F9CF" w14:textId="71B94FE6">
      <w:pPr>
        <w:spacing w:after="240"/>
        <w:rPr>
          <w:rStyle w:val="SubtitleChar"/>
        </w:rPr>
        <w:sectPr w:rsidRPr="00420DD1" w:rsidR="002A74B3" w:rsidSect="00461C79">
          <w:footerReference w:type="default" r:id="rId10"/>
          <w:pgSz w:w="12240" w:h="15840" w:orient="portrait" w:code="1"/>
          <w:pgMar w:top="2250" w:right="720" w:bottom="1080" w:left="720" w:header="720" w:footer="720" w:gutter="0"/>
          <w:cols w:space="720"/>
          <w:docGrid w:linePitch="272"/>
        </w:sectPr>
      </w:pPr>
      <w:r w:rsidRPr="00406E17">
        <w:rPr>
          <w:rFonts w:ascii="Bamford" w:hAnsi="Bamford"/>
          <w:b/>
          <w:bCs/>
        </w:rPr>
        <w:drawing>
          <wp:anchor distT="0" distB="0" distL="114300" distR="114300" simplePos="0" relativeHeight="251658242" behindDoc="0" locked="0" layoutInCell="1" allowOverlap="1" wp14:anchorId="78E24F9A" wp14:editId="6E8B7331">
            <wp:simplePos x="0" y="0"/>
            <wp:positionH relativeFrom="margin">
              <wp:posOffset>64135</wp:posOffset>
            </wp:positionH>
            <wp:positionV relativeFrom="paragraph">
              <wp:posOffset>-1161415</wp:posOffset>
            </wp:positionV>
            <wp:extent cx="2057400" cy="804672"/>
            <wp:effectExtent l="0" t="0" r="0" b="0"/>
            <wp:wrapNone/>
            <wp:docPr id="1808983096" name="Picture 1">
              <a:extLst xmlns:a="http://schemas.openxmlformats.org/drawingml/2006/main">
                <a:ext uri="{FF2B5EF4-FFF2-40B4-BE49-F238E27FC236}">
                  <a16:creationId xmlns:a16="http://schemas.microsoft.com/office/drawing/2014/main" id="{95AD7DBB-9CCE-4232-A668-3135190534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983096"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7400" cy="804672"/>
                    </a:xfrm>
                    <a:prstGeom prst="rect">
                      <a:avLst/>
                    </a:prstGeom>
                  </pic:spPr>
                </pic:pic>
              </a:graphicData>
            </a:graphic>
            <wp14:sizeRelH relativeFrom="margin">
              <wp14:pctWidth>0</wp14:pctWidth>
            </wp14:sizeRelH>
            <wp14:sizeRelV relativeFrom="margin">
              <wp14:pctHeight>0</wp14:pctHeight>
            </wp14:sizeRelV>
          </wp:anchor>
        </w:drawing>
      </w:r>
      <w:r w:rsidRPr="00406E17" w:rsidR="003D4E56">
        <w:rPr>
          <w:rFonts w:ascii="Bamford" w:hAnsi="Bamford" w:cs="Calibri"/>
          <w:b/>
          <w:bCs/>
          <w:color w:val="000000" w:themeColor="text1"/>
          <w:sz w:val="22"/>
          <w:szCs w:val="22"/>
        </w:rPr>
        <mc:AlternateContent>
          <mc:Choice Requires="wps">
            <w:drawing>
              <wp:anchor distT="45720" distB="45720" distL="114300" distR="114300" simplePos="0" relativeHeight="251658241" behindDoc="1" locked="0" layoutInCell="1" allowOverlap="1" wp14:anchorId="15A16FC7" wp14:editId="4683A649">
                <wp:simplePos x="0" y="0"/>
                <wp:positionH relativeFrom="page">
                  <wp:posOffset>-990600</wp:posOffset>
                </wp:positionH>
                <wp:positionV relativeFrom="paragraph">
                  <wp:posOffset>-1421130</wp:posOffset>
                </wp:positionV>
                <wp:extent cx="9906000" cy="1318260"/>
                <wp:effectExtent l="0" t="0" r="0" b="2540"/>
                <wp:wrapNone/>
                <wp:docPr id="1488811506" name="Text Box 2">
                  <a:extLst xmlns:a="http://schemas.openxmlformats.org/drawingml/2006/main">
                    <a:ext uri="{FF2B5EF4-FFF2-40B4-BE49-F238E27FC236}">
                      <a16:creationId xmlns:a16="http://schemas.microsoft.com/office/drawing/2014/main" id="{93EC89ED-32A3-45A9-8792-AFB5494C4CF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0" cy="1318260"/>
                        </a:xfrm>
                        <a:prstGeom prst="rect">
                          <a:avLst/>
                        </a:prstGeom>
                        <a:solidFill>
                          <a:srgbClr val="FCB026"/>
                        </a:solidFill>
                        <a:ln w="9525">
                          <a:noFill/>
                          <a:miter lim="800000"/>
                          <a:headEnd/>
                          <a:tailEnd/>
                        </a:ln>
                      </wps:spPr>
                      <wps:txbx>
                        <w:txbxContent>
                          <w:p w:rsidRPr="00775F89" w:rsidR="00461C79" w:rsidP="00461C79" w:rsidRDefault="00461C79" w14:paraId="3A15C14F" w14:textId="793EF3EE">
                            <w:pPr>
                              <w:spacing w:line="259" w:lineRule="auto"/>
                              <w:jc w:val="right"/>
                              <w:rPr>
                                <w:rFonts w:ascii="Bernina Sans Semibold" w:hAnsi="Bernina Sans Semibold" w:eastAsia="Bernina Sans Semibold" w:cs="Bernina Sans Semibold"/>
                                <w:b/>
                                <w:bCs/>
                                <w:color w:val="000000" w:themeColor="text1"/>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5A16FC7">
                <v:stroke joinstyle="miter"/>
                <v:path gradientshapeok="t" o:connecttype="rect"/>
              </v:shapetype>
              <v:shape id="Text Box 2" style="position:absolute;margin-left:-78pt;margin-top:-111.9pt;width:780pt;height:103.8pt;z-index:-251658239;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spid="_x0000_s1026" fillcolor="#fcb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">
                <v:textbox>
                  <w:txbxContent>
                    <w:p w:rsidRPr="00775F89" w:rsidR="00461C79" w:rsidP="00461C79" w:rsidRDefault="00461C79" w14:paraId="3A15C14F" w14:textId="793EF3EE">
                      <w:pPr>
                        <w:spacing w:line="259" w:lineRule="auto"/>
                        <w:jc w:val="right"/>
                        <w:rPr>
                          <w:rFonts w:ascii="Bernina Sans Semibold" w:hAnsi="Bernina Sans Semibold" w:eastAsia="Bernina Sans Semibold" w:cs="Bernina Sans Semibold"/>
                          <w:b/>
                          <w:bCs/>
                          <w:color w:val="000000" w:themeColor="text1"/>
                          <w:sz w:val="28"/>
                          <w:szCs w:val="28"/>
                        </w:rPr>
                      </w:pPr>
                    </w:p>
                  </w:txbxContent>
                </v:textbox>
                <w10:wrap anchorx="page"/>
              </v:shape>
            </w:pict>
          </mc:Fallback>
        </mc:AlternateContent>
      </w:r>
      <w:r w:rsidRPr="00406E17" w:rsidR="00461C79">
        <w:rPr>
          <w:rFonts w:ascii="Bamford" w:hAnsi="Bamford" w:cs="Calibri"/>
          <w:b/>
          <w:bCs/>
          <w:color w:val="000000" w:themeColor="text1"/>
          <w:sz w:val="22"/>
          <w:szCs w:val="22"/>
        </w:rPr>
        <mc:AlternateContent>
          <mc:Choice Requires="wps">
            <w:drawing>
              <wp:anchor distT="45720" distB="45720" distL="114300" distR="114300" simplePos="0" relativeHeight="251658240" behindDoc="0" locked="0" layoutInCell="1" allowOverlap="1" wp14:anchorId="00980236" wp14:editId="58B881A1">
                <wp:simplePos x="0" y="0"/>
                <wp:positionH relativeFrom="margin">
                  <wp:posOffset>4610100</wp:posOffset>
                </wp:positionH>
                <wp:positionV relativeFrom="paragraph">
                  <wp:posOffset>-933450</wp:posOffset>
                </wp:positionV>
                <wp:extent cx="2430780" cy="1404620"/>
                <wp:effectExtent l="0" t="0" r="7620" b="0"/>
                <wp:wrapNone/>
                <wp:docPr id="217" name="Text Box 2">
                  <a:extLst xmlns:a="http://schemas.openxmlformats.org/drawingml/2006/main">
                    <a:ext uri="{FF2B5EF4-FFF2-40B4-BE49-F238E27FC236}">
                      <a16:creationId xmlns:a16="http://schemas.microsoft.com/office/drawing/2014/main" id="{82709BE1-77BF-44E3-82C6-702F3B5414E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0780" cy="1404620"/>
                        </a:xfrm>
                        <a:prstGeom prst="rect">
                          <a:avLst/>
                        </a:prstGeom>
                        <a:solidFill>
                          <a:srgbClr val="FCB026"/>
                        </a:solidFill>
                        <a:ln w="9525">
                          <a:noFill/>
                          <a:miter lim="800000"/>
                          <a:headEnd/>
                          <a:tailEnd/>
                        </a:ln>
                      </wps:spPr>
                      <wps:txbx>
                        <w:txbxContent>
                          <w:p w:rsidRPr="0089562E" w:rsidR="00BB7E89" w:rsidP="0053008E" w:rsidRDefault="0089562E" w14:paraId="4E3D515F" w14:textId="6D616344">
                            <w:pPr>
                              <w:spacing w:line="259" w:lineRule="auto"/>
                              <w:jc w:val="right"/>
                              <w:rPr>
                                <w:rFonts w:ascii="Bernina Sans" w:hAnsi="Bernina Sans" w:eastAsia="Bernina Sans Semibold" w:cs="Bernina Sans Semibold"/>
                                <w:b/>
                                <w:bCs/>
                                <w:color w:val="000000" w:themeColor="text1"/>
                                <w:sz w:val="28"/>
                                <w:szCs w:val="28"/>
                              </w:rPr>
                            </w:pPr>
                            <w:r w:rsidRPr="0089562E">
                              <w:rPr>
                                <w:rFonts w:ascii="Bernina Sans" w:hAnsi="Bernina Sans" w:eastAsia="Bernina Sans Semibold" w:cs="Bernina Sans Semibold"/>
                                <w:b/>
                                <w:bCs/>
                                <w:color w:val="000000" w:themeColor="text1"/>
                                <w:sz w:val="28"/>
                                <w:szCs w:val="28"/>
                              </w:rPr>
                              <w:t>NEWS RELEASE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style="position:absolute;margin-left:363pt;margin-top:-73.5pt;width:191.4pt;height:110.6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fillcolor="#fcb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" w14:anchorId="00980236">
                <v:textbox style="mso-fit-shape-to-text:t">
                  <w:txbxContent>
                    <w:p w:rsidRPr="0089562E" w:rsidR="00BB7E89" w:rsidP="0053008E" w:rsidRDefault="0089562E" w14:paraId="4E3D515F" w14:textId="6D616344">
                      <w:pPr>
                        <w:spacing w:line="259" w:lineRule="auto"/>
                        <w:jc w:val="right"/>
                        <w:rPr>
                          <w:rFonts w:ascii="Bernina Sans" w:hAnsi="Bernina Sans" w:eastAsia="Bernina Sans Semibold" w:cs="Bernina Sans Semibold"/>
                          <w:b/>
                          <w:bCs/>
                          <w:color w:val="000000" w:themeColor="text1"/>
                          <w:sz w:val="28"/>
                          <w:szCs w:val="28"/>
                        </w:rPr>
                      </w:pPr>
                      <w:r w:rsidRPr="0089562E">
                        <w:rPr>
                          <w:rFonts w:ascii="Bernina Sans" w:hAnsi="Bernina Sans" w:eastAsia="Bernina Sans Semibold" w:cs="Bernina Sans Semibold"/>
                          <w:b/>
                          <w:bCs/>
                          <w:color w:val="000000" w:themeColor="text1"/>
                          <w:sz w:val="28"/>
                          <w:szCs w:val="28"/>
                        </w:rPr>
                        <w:t>NEWS RELEASE</w:t>
                      </w:r>
                    </w:p>
                  </w:txbxContent>
                </v:textbox>
                <w10:wrap anchorx="margin"/>
              </v:shape>
            </w:pict>
          </mc:Fallback>
        </mc:AlternateContent>
      </w:r>
      <w:r w:rsidRPr="00406E17" w:rsidR="0053008E">
        <w:rPr>
          <w:rFonts w:ascii="Bamford" w:hAnsi="Bamford" w:cs="Calibri"/>
          <w:b/>
          <w:bCs/>
          <w:color w:val="000000" w:themeColor="text1"/>
          <w:sz w:val="22"/>
          <w:szCs w:val="22"/>
        </w:rPr>
        <w:t>F</w:t>
      </w:r>
      <w:r w:rsidRPr="00420DD1" w:rsidR="0053008E">
        <w:rPr>
          <w:rStyle w:val="SubtitleChar"/>
        </w:rPr>
        <w:t>OR IMMEDIATE RELEASE</w:t>
      </w:r>
    </w:p>
    <w:p w:rsidRPr="00A14C36" w:rsidR="00EB0403" w:rsidP="095AC406" w:rsidRDefault="00EB0403" w14:paraId="7C6F5BBD" w14:textId="5BD09BA6">
      <w:pPr>
        <w:pStyle w:val="Heading1"/>
      </w:pPr>
      <w:r w:rsidRPr="095AC406" w:rsidR="5B4F2322">
        <w:rPr>
          <w:noProof/>
          <w:lang w:val="en-US"/>
        </w:rPr>
        <w:t>JCB Introduces Two Skid Steer Loaders</w:t>
      </w:r>
    </w:p>
    <w:p w:rsidRPr="00A14C36" w:rsidR="00EB0403" w:rsidP="38A0B5A5" w:rsidRDefault="00EB0403" w14:paraId="385469E4" w14:textId="6013E782">
      <w:pPr>
        <w:pStyle w:val="Subtitle"/>
        <w:jc w:val="center"/>
        <w:rPr>
          <w:noProof/>
          <w:lang w:val="en-US"/>
        </w:rPr>
      </w:pPr>
      <w:r w:rsidRPr="38A0B5A5" w:rsidR="5B4F2322">
        <w:rPr>
          <w:noProof/>
          <w:lang w:val="en-US"/>
        </w:rPr>
        <w:t>New models expand JCB's compact equipment lineup with versatile material-handling solutions designed for today's contractors</w:t>
      </w:r>
    </w:p>
    <w:p w:rsidRPr="00A14C36" w:rsidR="00EB0403" w:rsidP="095AC406" w:rsidRDefault="00EB0403" w14:paraId="095A13B0" w14:textId="7657FFFE">
      <w:pPr>
        <w:pStyle w:val="JCBNorm"/>
      </w:pPr>
      <w:r w:rsidRPr="38A0B5A5" w:rsidR="5B4F2322">
        <w:rPr>
          <w:b w:val="1"/>
          <w:bCs w:val="1"/>
          <w:noProof/>
          <w:lang w:val="en-US"/>
        </w:rPr>
        <w:t>BOONE, Iowa</w:t>
      </w:r>
      <w:r w:rsidRPr="38A0B5A5" w:rsidR="02B39407">
        <w:rPr>
          <w:b w:val="1"/>
          <w:bCs w:val="1"/>
          <w:noProof/>
          <w:lang w:val="en-US"/>
        </w:rPr>
        <w:t>,</w:t>
      </w:r>
      <w:r w:rsidRPr="38A0B5A5" w:rsidR="5B4F2322">
        <w:rPr>
          <w:b w:val="1"/>
          <w:bCs w:val="1"/>
          <w:noProof/>
          <w:lang w:val="en-US"/>
        </w:rPr>
        <w:t xml:space="preserve"> (Sept. 1, 2026)</w:t>
      </w:r>
      <w:r w:rsidRPr="38A0B5A5" w:rsidR="5B4F2322">
        <w:rPr>
          <w:noProof/>
          <w:lang w:val="en-US"/>
        </w:rPr>
        <w:t xml:space="preserve"> – </w:t>
      </w:r>
      <w:hyperlink r:id="R186df3a67a6a4ae4">
        <w:r w:rsidRPr="38A0B5A5" w:rsidR="47CC285E">
          <w:rPr>
            <w:rStyle w:val="Hyperlink"/>
            <w:rFonts w:ascii="Segoe UI" w:hAnsi="Segoe UI" w:eastAsia="Segoe UI" w:cs="Segoe UI"/>
            <w:b w:val="0"/>
            <w:bCs w:val="0"/>
            <w:i w:val="0"/>
            <w:iCs w:val="0"/>
            <w:caps w:val="0"/>
            <w:smallCaps w:val="0"/>
            <w:strike w:val="0"/>
            <w:dstrike w:val="0"/>
            <w:noProof/>
            <w:sz w:val="20"/>
            <w:szCs w:val="20"/>
            <w:lang w:val="en-US"/>
          </w:rPr>
          <w:t>JCB</w:t>
        </w:r>
      </w:hyperlink>
      <w:r w:rsidRPr="38A0B5A5" w:rsidR="5B4F2322">
        <w:rPr>
          <w:noProof/>
          <w:lang w:val="en-US"/>
        </w:rPr>
        <w:t xml:space="preserve"> is expanding its compact equipment lineup with the introduction of the new 250 and 290 skid steer loaders. Manufactured in Savannah, Georgia, the new models are designed to meet the demands of North American construction and landscape professionals. They deliver the performance, versatility and operator-focused innovation crews need for everyday material handling.</w:t>
      </w:r>
    </w:p>
    <w:p w:rsidRPr="00A14C36" w:rsidR="00EB0403" w:rsidP="095AC406" w:rsidRDefault="00EB0403" w14:paraId="6CD760C5" w14:textId="18FF4076">
      <w:pPr>
        <w:pStyle w:val="JCBNorm"/>
      </w:pPr>
      <w:r w:rsidRPr="095AC406" w:rsidR="5B4F2322">
        <w:rPr>
          <w:noProof/>
          <w:lang w:val="en-US"/>
        </w:rPr>
        <w:t>Powered by a 74 hp engine, the 250 and 290 are engineered to support a wide range of attachments and tackle daily jobs across the jobsite. From loading trucks and moving pallets to grading, site cleanup and material handling, the new machines are built for year-round productivity. They also bring JCB's industry-exclusive single-arm boom design to this popular size class, pairing enhanced visibility with convenient side-door entry.</w:t>
      </w:r>
    </w:p>
    <w:p w:rsidRPr="00A14C36" w:rsidR="00EB0403" w:rsidP="38A0B5A5" w:rsidRDefault="00EB0403" w14:paraId="4D1C0DEF" w14:textId="6D5692C9">
      <w:pPr>
        <w:pStyle w:val="JCBNorm"/>
        <w:suppressLineNumbers w:val="0"/>
        <w:bidi w:val="0"/>
        <w:spacing w:before="0" w:beforeAutospacing="off" w:after="120" w:afterAutospacing="off" w:line="259" w:lineRule="auto"/>
        <w:ind w:left="0" w:right="0"/>
        <w:jc w:val="left"/>
      </w:pPr>
      <w:r w:rsidRPr="38A0B5A5" w:rsidR="5B4F2322">
        <w:rPr>
          <w:noProof/>
          <w:lang w:val="en-US"/>
        </w:rPr>
        <w:t xml:space="preserve">"North American contractors continue to face labor shortages, making every employee and every piece of equipment more important than ever," said Lee Tice, </w:t>
      </w:r>
      <w:r w:rsidRPr="38A0B5A5" w:rsidR="2C481BC3">
        <w:rPr>
          <w:noProof/>
          <w:lang w:val="en-US"/>
        </w:rPr>
        <w:t>s</w:t>
      </w:r>
      <w:r w:rsidRPr="38A0B5A5" w:rsidR="5B4F2322">
        <w:rPr>
          <w:noProof/>
          <w:lang w:val="en-US"/>
        </w:rPr>
        <w:t xml:space="preserve">enior </w:t>
      </w:r>
      <w:r w:rsidRPr="38A0B5A5" w:rsidR="243A12A5">
        <w:rPr>
          <w:noProof/>
          <w:lang w:val="en-US"/>
        </w:rPr>
        <w:t>p</w:t>
      </w:r>
      <w:r w:rsidRPr="38A0B5A5" w:rsidR="5B4F2322">
        <w:rPr>
          <w:noProof/>
          <w:lang w:val="en-US"/>
        </w:rPr>
        <w:t xml:space="preserve">roduct </w:t>
      </w:r>
      <w:r w:rsidRPr="38A0B5A5" w:rsidR="1270F4D7">
        <w:rPr>
          <w:noProof/>
          <w:lang w:val="en-US"/>
        </w:rPr>
        <w:t>m</w:t>
      </w:r>
      <w:r w:rsidRPr="38A0B5A5" w:rsidR="5B4F2322">
        <w:rPr>
          <w:noProof/>
          <w:lang w:val="en-US"/>
        </w:rPr>
        <w:t>anager – Compact Equipment, JCB North America. "The new 250 and 290 skid steer loaders are designed to help a single operator accomplish more throughout the day. Our industry-exclusive side-door entry eliminates the need to climb over buckets, pallet forks and other attachments every time operators enter or exit the machine. It's a smarter design that improves productivity, enhances safety and helps operators keep work moving."</w:t>
      </w:r>
    </w:p>
    <w:p w:rsidRPr="00A14C36" w:rsidR="00EB0403" w:rsidP="095AC406" w:rsidRDefault="00EB0403" w14:paraId="5821B61D" w14:textId="46955971">
      <w:pPr>
        <w:pStyle w:val="JCBNorm"/>
        <w:rPr>
          <w:b w:val="1"/>
          <w:bCs w:val="1"/>
          <w:noProof/>
          <w:lang w:val="en-US"/>
        </w:rPr>
      </w:pPr>
      <w:r w:rsidRPr="095AC406" w:rsidR="5B4F2322">
        <w:rPr>
          <w:b w:val="1"/>
          <w:bCs w:val="1"/>
          <w:noProof/>
          <w:lang w:val="en-US"/>
        </w:rPr>
        <w:t>Built for Everyday Material Handling</w:t>
      </w:r>
    </w:p>
    <w:p w:rsidRPr="00A14C36" w:rsidR="00EB0403" w:rsidP="095AC406" w:rsidRDefault="00EB0403" w14:paraId="5A38C7A1" w14:textId="38AAE027">
      <w:pPr>
        <w:pStyle w:val="JCBNorm"/>
      </w:pPr>
      <w:r w:rsidRPr="095AC406" w:rsidR="5B4F2322">
        <w:rPr>
          <w:noProof/>
          <w:lang w:val="en-US"/>
        </w:rPr>
        <w:t>The new 250 and 290 skid steer loaders bring JCB's innovative design to one of the industry's most popular machine classes. They also expand the company's compact equipment lineup with versatile material handlers built for North American construction. Positioned in a new mid-size weight class for JCB, the machines offer an ideal balance of lifting performance, maneuverability and versatility.</w:t>
      </w:r>
    </w:p>
    <w:p w:rsidRPr="00A14C36" w:rsidR="00EB0403" w:rsidP="095AC406" w:rsidRDefault="00EB0403" w14:paraId="468B35CC" w14:textId="7A761307">
      <w:pPr>
        <w:pStyle w:val="JCBNorm"/>
        <w:suppressLineNumbers w:val="0"/>
        <w:bidi w:val="0"/>
        <w:spacing w:before="0" w:beforeAutospacing="off" w:after="120" w:afterAutospacing="off" w:line="259" w:lineRule="auto"/>
        <w:ind w:left="0" w:right="0"/>
        <w:jc w:val="left"/>
      </w:pPr>
      <w:r w:rsidRPr="210CA123" w:rsidR="4211269E">
        <w:rPr>
          <w:noProof/>
          <w:lang w:val="en-US"/>
        </w:rPr>
        <w:t>T</w:t>
      </w:r>
      <w:r w:rsidRPr="210CA123" w:rsidR="5B4F2322">
        <w:rPr>
          <w:noProof/>
          <w:lang w:val="en-US"/>
        </w:rPr>
        <w:t xml:space="preserve">he 250 and 290 offer rated operating capacities of </w:t>
      </w:r>
      <w:r w:rsidRPr="210CA123" w:rsidR="5B4F2322">
        <w:rPr>
          <w:noProof/>
          <w:highlight w:val="yellow"/>
          <w:lang w:val="en-US"/>
        </w:rPr>
        <w:t xml:space="preserve">approximately </w:t>
      </w:r>
      <w:r w:rsidRPr="210CA123" w:rsidR="3167F67E">
        <w:rPr>
          <w:b w:val="0"/>
          <w:bCs w:val="0"/>
          <w:i w:val="0"/>
          <w:iCs w:val="0"/>
          <w:caps w:val="0"/>
          <w:smallCaps w:val="0"/>
          <w:noProof/>
          <w:color w:val="000000" w:themeColor="text1" w:themeTint="FF" w:themeShade="FF"/>
          <w:sz w:val="19"/>
          <w:szCs w:val="19"/>
          <w:lang w:val="en-US"/>
        </w:rPr>
        <w:t>2,531 and 3,029 pounds</w:t>
      </w:r>
      <w:r w:rsidRPr="210CA123" w:rsidR="5B4F2322">
        <w:rPr>
          <w:noProof/>
          <w:highlight w:val="yellow"/>
          <w:lang w:val="en-US"/>
        </w:rPr>
        <w:t>, respectively, with hinge pin heights reaching more than 10 feet.</w:t>
      </w:r>
      <w:r w:rsidRPr="210CA123" w:rsidR="5B4F2322">
        <w:rPr>
          <w:noProof/>
          <w:lang w:val="en-US"/>
        </w:rPr>
        <w:t xml:space="preserve"> That combination provides the reach and lifting capability needed for loading trucks, handling palletized materials, moving bulk aggregates and placing jobsite supplies. High-flow hydraulic options and compatibility with a broad range of skid steer attachments allow operators to tackle virtually any material</w:t>
      </w:r>
      <w:r w:rsidRPr="210CA123" w:rsidR="492969B0">
        <w:rPr>
          <w:noProof/>
          <w:lang w:val="en-US"/>
        </w:rPr>
        <w:t xml:space="preserve"> </w:t>
      </w:r>
      <w:r w:rsidRPr="210CA123" w:rsidR="5B4F2322">
        <w:rPr>
          <w:noProof/>
          <w:lang w:val="en-US"/>
        </w:rPr>
        <w:t>handling task with a single machine.</w:t>
      </w:r>
    </w:p>
    <w:p w:rsidRPr="00A14C36" w:rsidR="00EB0403" w:rsidP="095AC406" w:rsidRDefault="00EB0403" w14:paraId="04DA53FC" w14:textId="2B63B575">
      <w:pPr>
        <w:pStyle w:val="JCBNorm"/>
      </w:pPr>
      <w:r w:rsidRPr="095AC406" w:rsidR="5B4F2322">
        <w:rPr>
          <w:noProof/>
          <w:lang w:val="en-US"/>
        </w:rPr>
        <w:t>Despite their capability, both models maintain a compact footprint and excellent maneuverability. Operators can work efficiently around residential jobsites, commercial developments, landscape projects and other confined work areas where larger equipment may not fit. Whether loading trucks, moving materials or supporting site preparation, the new machines are engineered to maximize productivity throughout the workday.</w:t>
      </w:r>
    </w:p>
    <w:p w:rsidRPr="00A14C36" w:rsidR="00EB0403" w:rsidP="095AC406" w:rsidRDefault="00EB0403" w14:paraId="663E8B81" w14:textId="6E2236EA">
      <w:pPr>
        <w:pStyle w:val="JCBNorm"/>
        <w:rPr>
          <w:b w:val="1"/>
          <w:bCs w:val="1"/>
          <w:noProof/>
          <w:lang w:val="en-US"/>
        </w:rPr>
      </w:pPr>
      <w:r w:rsidRPr="095AC406" w:rsidR="5B4F2322">
        <w:rPr>
          <w:b w:val="1"/>
          <w:bCs w:val="1"/>
          <w:noProof/>
          <w:lang w:val="en-US"/>
        </w:rPr>
        <w:t>Engineered for the Jobsite</w:t>
      </w:r>
    </w:p>
    <w:p w:rsidRPr="00A14C36" w:rsidR="00EB0403" w:rsidP="095AC406" w:rsidRDefault="00EB0403" w14:paraId="261A0304" w14:textId="054D9255">
      <w:pPr>
        <w:pStyle w:val="JCBNorm"/>
      </w:pPr>
      <w:r w:rsidRPr="095AC406" w:rsidR="5B4F2322">
        <w:rPr>
          <w:noProof/>
          <w:lang w:val="en-US"/>
        </w:rPr>
        <w:t xml:space="preserve">The new 250 and 290 skid steer loaders reflect JCB's continued investment in equipment engineered for the needs of North American contractors. </w:t>
      </w:r>
      <w:r w:rsidRPr="095AC406" w:rsidR="01223C20">
        <w:rPr>
          <w:b w:val="0"/>
          <w:bCs w:val="0"/>
          <w:i w:val="0"/>
          <w:iCs w:val="0"/>
          <w:caps w:val="0"/>
          <w:smallCaps w:val="0"/>
          <w:noProof/>
          <w:color w:val="000000" w:themeColor="text1" w:themeTint="FF" w:themeShade="FF"/>
          <w:sz w:val="20"/>
          <w:szCs w:val="20"/>
          <w:lang w:val="en-US"/>
        </w:rPr>
        <w:t xml:space="preserve">From </w:t>
      </w:r>
      <w:hyperlink r:id="R0cbcb4c3bfa848b1">
        <w:r w:rsidRPr="095AC406" w:rsidR="01223C20">
          <w:rPr>
            <w:rStyle w:val="Hyperlink"/>
            <w:rFonts w:ascii="Segoe UI" w:hAnsi="Segoe UI" w:eastAsia="Segoe UI" w:cs="Segoe UI"/>
            <w:b w:val="0"/>
            <w:bCs w:val="0"/>
            <w:i w:val="0"/>
            <w:iCs w:val="0"/>
            <w:caps w:val="0"/>
            <w:smallCaps w:val="0"/>
            <w:strike w:val="0"/>
            <w:dstrike w:val="0"/>
            <w:noProof/>
            <w:sz w:val="20"/>
            <w:szCs w:val="20"/>
            <w:lang w:val="en-US"/>
          </w:rPr>
          <w:t>skid steer loaders</w:t>
        </w:r>
      </w:hyperlink>
      <w:r w:rsidRPr="095AC406" w:rsidR="01223C20">
        <w:rPr>
          <w:b w:val="0"/>
          <w:bCs w:val="0"/>
          <w:i w:val="0"/>
          <w:iCs w:val="0"/>
          <w:caps w:val="0"/>
          <w:smallCaps w:val="0"/>
          <w:noProof/>
          <w:color w:val="000000" w:themeColor="text1" w:themeTint="FF" w:themeShade="FF"/>
          <w:sz w:val="20"/>
          <w:szCs w:val="20"/>
          <w:lang w:val="en-US"/>
        </w:rPr>
        <w:t xml:space="preserve"> and </w:t>
      </w:r>
      <w:hyperlink r:id="Ra1758d69d4974758">
        <w:r w:rsidRPr="095AC406" w:rsidR="01223C20">
          <w:rPr>
            <w:rStyle w:val="Hyperlink"/>
            <w:rFonts w:ascii="Segoe UI" w:hAnsi="Segoe UI" w:eastAsia="Segoe UI" w:cs="Segoe UI"/>
            <w:b w:val="0"/>
            <w:bCs w:val="0"/>
            <w:i w:val="0"/>
            <w:iCs w:val="0"/>
            <w:caps w:val="0"/>
            <w:smallCaps w:val="0"/>
            <w:strike w:val="0"/>
            <w:dstrike w:val="0"/>
            <w:noProof/>
            <w:sz w:val="20"/>
            <w:szCs w:val="20"/>
            <w:lang w:val="en-US"/>
          </w:rPr>
          <w:t>compact track loaders</w:t>
        </w:r>
      </w:hyperlink>
      <w:r w:rsidRPr="095AC406" w:rsidR="01223C20">
        <w:rPr>
          <w:b w:val="0"/>
          <w:bCs w:val="0"/>
          <w:i w:val="0"/>
          <w:iCs w:val="0"/>
          <w:caps w:val="0"/>
          <w:smallCaps w:val="0"/>
          <w:noProof/>
          <w:color w:val="000000" w:themeColor="text1" w:themeTint="FF" w:themeShade="FF"/>
          <w:sz w:val="20"/>
          <w:szCs w:val="20"/>
          <w:lang w:val="en-US"/>
        </w:rPr>
        <w:t xml:space="preserve"> to </w:t>
      </w:r>
      <w:hyperlink r:id="R2e128642fcf3415c">
        <w:r w:rsidRPr="095AC406" w:rsidR="01223C20">
          <w:rPr>
            <w:rStyle w:val="Hyperlink"/>
            <w:rFonts w:ascii="Segoe UI" w:hAnsi="Segoe UI" w:eastAsia="Segoe UI" w:cs="Segoe UI"/>
            <w:b w:val="0"/>
            <w:bCs w:val="0"/>
            <w:i w:val="0"/>
            <w:iCs w:val="0"/>
            <w:caps w:val="0"/>
            <w:smallCaps w:val="0"/>
            <w:strike w:val="0"/>
            <w:dstrike w:val="0"/>
            <w:noProof/>
            <w:sz w:val="20"/>
            <w:szCs w:val="20"/>
            <w:lang w:val="en-US"/>
          </w:rPr>
          <w:t>telehandlers</w:t>
        </w:r>
      </w:hyperlink>
      <w:r w:rsidRPr="095AC406" w:rsidR="01223C20">
        <w:rPr>
          <w:b w:val="0"/>
          <w:bCs w:val="0"/>
          <w:i w:val="0"/>
          <w:iCs w:val="0"/>
          <w:caps w:val="0"/>
          <w:smallCaps w:val="0"/>
          <w:noProof/>
          <w:color w:val="000000" w:themeColor="text1" w:themeTint="FF" w:themeShade="FF"/>
          <w:sz w:val="20"/>
          <w:szCs w:val="20"/>
          <w:lang w:val="en-US"/>
        </w:rPr>
        <w:t xml:space="preserve">, </w:t>
      </w:r>
      <w:hyperlink r:id="R920a512d501444b8">
        <w:r w:rsidRPr="095AC406" w:rsidR="01223C20">
          <w:rPr>
            <w:rStyle w:val="Hyperlink"/>
            <w:rFonts w:ascii="Segoe UI" w:hAnsi="Segoe UI" w:eastAsia="Segoe UI" w:cs="Segoe UI"/>
            <w:b w:val="0"/>
            <w:bCs w:val="0"/>
            <w:i w:val="0"/>
            <w:iCs w:val="0"/>
            <w:caps w:val="0"/>
            <w:smallCaps w:val="0"/>
            <w:strike w:val="0"/>
            <w:dstrike w:val="0"/>
            <w:noProof/>
            <w:sz w:val="20"/>
            <w:szCs w:val="20"/>
            <w:lang w:val="en-US"/>
          </w:rPr>
          <w:t>wheel loaders</w:t>
        </w:r>
      </w:hyperlink>
      <w:r w:rsidRPr="095AC406" w:rsidR="01223C20">
        <w:rPr>
          <w:b w:val="0"/>
          <w:bCs w:val="0"/>
          <w:i w:val="0"/>
          <w:iCs w:val="0"/>
          <w:caps w:val="0"/>
          <w:smallCaps w:val="0"/>
          <w:noProof/>
          <w:color w:val="000000" w:themeColor="text1" w:themeTint="FF" w:themeShade="FF"/>
          <w:sz w:val="20"/>
          <w:szCs w:val="20"/>
          <w:lang w:val="en-US"/>
        </w:rPr>
        <w:t xml:space="preserve"> and the industry-exclusive </w:t>
      </w:r>
      <w:hyperlink r:id="R85bf5e36f9b74114">
        <w:r w:rsidRPr="095AC406" w:rsidR="01223C20">
          <w:rPr>
            <w:rStyle w:val="Hyperlink"/>
            <w:rFonts w:ascii="Segoe UI" w:hAnsi="Segoe UI" w:eastAsia="Segoe UI" w:cs="Segoe UI"/>
            <w:b w:val="0"/>
            <w:bCs w:val="0"/>
            <w:i w:val="0"/>
            <w:iCs w:val="0"/>
            <w:caps w:val="0"/>
            <w:smallCaps w:val="0"/>
            <w:strike w:val="0"/>
            <w:dstrike w:val="0"/>
            <w:noProof/>
            <w:sz w:val="20"/>
            <w:szCs w:val="20"/>
            <w:lang w:val="en-US"/>
          </w:rPr>
          <w:t>Teleskid</w:t>
        </w:r>
      </w:hyperlink>
      <w:r w:rsidRPr="095AC406" w:rsidR="01223C20">
        <w:rPr>
          <w:b w:val="0"/>
          <w:bCs w:val="0"/>
          <w:i w:val="0"/>
          <w:iCs w:val="0"/>
          <w:caps w:val="0"/>
          <w:smallCaps w:val="0"/>
          <w:noProof/>
          <w:color w:val="000000" w:themeColor="text1" w:themeTint="FF" w:themeShade="FF"/>
          <w:sz w:val="20"/>
          <w:szCs w:val="20"/>
          <w:lang w:val="en-US"/>
        </w:rPr>
        <w:t>,</w:t>
      </w:r>
      <w:r w:rsidRPr="095AC406" w:rsidR="5B4F2322">
        <w:rPr>
          <w:noProof/>
          <w:lang w:val="en-US"/>
        </w:rPr>
        <w:t xml:space="preserve"> JCB offers a comprehensive lineup of material-handling solutions designed to improve productivity, enhance safety and help crews accomplish more with every machine.</w:t>
      </w:r>
    </w:p>
    <w:p w:rsidRPr="00A14C36" w:rsidR="00EB0403" w:rsidP="095AC406" w:rsidRDefault="00EB0403" w14:paraId="6E7BC6EB" w14:textId="11AA823C">
      <w:pPr>
        <w:pStyle w:val="JCBNorm"/>
      </w:pPr>
      <w:r w:rsidRPr="095AC406" w:rsidR="5B4F2322">
        <w:rPr>
          <w:noProof/>
          <w:lang w:val="en-US"/>
        </w:rPr>
        <w:t xml:space="preserve">To learn more about the new 250 and 290 skid steer loaders and JCB's complete lineup of material-handling equipment, visit </w:t>
      </w:r>
      <w:hyperlink r:id="R52c456aa7a7b4773">
        <w:r w:rsidRPr="095AC406" w:rsidR="5B4F2322">
          <w:rPr>
            <w:rStyle w:val="Hyperlink"/>
            <w:noProof/>
            <w:lang w:val="en-US"/>
          </w:rPr>
          <w:t>www.jcb.com/en-us</w:t>
        </w:r>
      </w:hyperlink>
      <w:r w:rsidRPr="095AC406" w:rsidR="5B4F2322">
        <w:rPr>
          <w:noProof/>
          <w:lang w:val="en-US"/>
        </w:rPr>
        <w:t>.</w:t>
      </w:r>
    </w:p>
    <w:p w:rsidRPr="00A14C36" w:rsidR="00EB0403" w:rsidP="00A14C36" w:rsidRDefault="00EB0403" w14:paraId="6B61CC5D" w14:textId="77777777">
      <w:pPr>
        <w:pStyle w:val="JCBNorm"/>
      </w:pPr>
    </w:p>
    <w:p w:rsidRPr="004867F6" w:rsidR="00EB0403" w:rsidP="004867F6" w:rsidRDefault="00EB0403" w14:paraId="64FE93BB" w14:textId="3EC59FFB">
      <w:pPr>
        <w:pStyle w:val="JCBNorm"/>
      </w:pPr>
      <w:r w:rsidRPr="004867F6">
        <w:t>###</w:t>
      </w:r>
    </w:p>
    <w:p w:rsidRPr="00486D75" w:rsidR="00BD3421" w:rsidP="00BD3421" w:rsidRDefault="00BD3421" w14:paraId="39E24F55" w14:textId="77777777">
      <w:pPr>
        <w:pStyle w:val="Subtitle"/>
      </w:pPr>
      <w:r w:rsidRPr="00486D75">
        <w:t>MEDIA CONTACT:</w:t>
      </w:r>
    </w:p>
    <w:p w:rsidR="00BD3421" w:rsidP="00E941EA" w:rsidRDefault="00BD3421" w14:paraId="4BA9930D" w14:textId="2ACB8E95">
      <w:pPr>
        <w:spacing w:line="259" w:lineRule="auto"/>
        <w:contextualSpacing/>
        <w:rPr>
          <w:rFonts w:ascii="Bamford" w:hAnsi="Bamford"/>
        </w:rPr>
      </w:pPr>
      <w:r w:rsidRPr="00A14C36">
        <w:rPr>
          <w:rFonts w:ascii="Bamford" w:hAnsi="Bamford" w:eastAsia="Bernina Sans" w:cs="Bernina Sans"/>
        </w:rPr>
        <w:t>Pam Veiock</w:t>
      </w:r>
      <w:r w:rsidR="00E941EA">
        <w:rPr>
          <w:rFonts w:ascii="Bamford" w:hAnsi="Bamford" w:eastAsia="Bernina Sans" w:cs="Bernina Sans"/>
        </w:rPr>
        <w:t xml:space="preserve"> | </w:t>
      </w:r>
      <w:r w:rsidRPr="00A14C36">
        <w:rPr>
          <w:rStyle w:val="normaltextrun"/>
          <w:rFonts w:ascii="Bamford" w:hAnsi="Bamford" w:cs="Segoe UI"/>
        </w:rPr>
        <w:t>JCB North America</w:t>
      </w:r>
      <w:r w:rsidRPr="00A14C36">
        <w:rPr>
          <w:rStyle w:val="eop"/>
          <w:rFonts w:ascii="Bamford" w:hAnsi="Bamford" w:cs="Segoe UI"/>
        </w:rPr>
        <w:t> </w:t>
      </w:r>
      <w:r w:rsidR="00E941EA">
        <w:rPr>
          <w:rStyle w:val="eop"/>
          <w:rFonts w:ascii="Bamford" w:hAnsi="Bamford" w:cs="Segoe UI"/>
        </w:rPr>
        <w:t xml:space="preserve">| </w:t>
      </w:r>
      <w:r w:rsidRPr="00A14C36">
        <w:rPr>
          <w:rStyle w:val="normaltextrun"/>
          <w:rFonts w:ascii="Bamford" w:hAnsi="Bamford" w:cs="Segoe UI"/>
        </w:rPr>
        <w:t>Phone: 912-675-1434</w:t>
      </w:r>
      <w:r w:rsidR="00E941EA">
        <w:rPr>
          <w:rStyle w:val="normaltextrun"/>
          <w:rFonts w:ascii="Bamford" w:hAnsi="Bamford" w:cs="Segoe UI"/>
        </w:rPr>
        <w:t xml:space="preserve"> | </w:t>
      </w:r>
      <w:r w:rsidRPr="00A14C36">
        <w:rPr>
          <w:rStyle w:val="normaltextrun"/>
          <w:rFonts w:ascii="Bamford" w:hAnsi="Bamford" w:cs="Segoe UI"/>
        </w:rPr>
        <w:t xml:space="preserve">Email: </w:t>
      </w:r>
      <w:hyperlink w:tgtFrame="_blank" w:history="1" r:id="rId12">
        <w:r w:rsidRPr="00A14C36">
          <w:rPr>
            <w:rStyle w:val="normaltextrun"/>
            <w:rFonts w:ascii="Bamford" w:hAnsi="Bamford" w:cs="Segoe UI"/>
            <w:color w:val="0000FF"/>
            <w:u w:val="single"/>
          </w:rPr>
          <w:t>pam.veiock@jcb.com</w:t>
        </w:r>
      </w:hyperlink>
    </w:p>
    <w:p w:rsidRPr="00A14C36" w:rsidR="00E941EA" w:rsidP="00E941EA" w:rsidRDefault="001F6FA9" w14:paraId="50056371" w14:textId="134EE032">
      <w:pPr>
        <w:spacing w:line="259" w:lineRule="auto"/>
        <w:contextualSpacing/>
        <w:rPr>
          <w:rFonts w:ascii="Bamford" w:hAnsi="Bamford" w:cs="Segoe UI"/>
          <w:lang w:val="en-GB"/>
        </w:rPr>
      </w:pPr>
      <w:r>
        <w:rPr>
          <w:rFonts w:ascii="Bamford" w:hAnsi="Bamford"/>
        </w:rPr>
        <w:t xml:space="preserve">Arielle Windham | Flint Group | Phone: 701-499-2169 | Email: </w:t>
      </w:r>
      <w:hyperlink w:history="1" r:id="rId13">
        <w:r w:rsidRPr="001F6FA9">
          <w:rPr>
            <w:rStyle w:val="Hyperlink"/>
            <w:rFonts w:ascii="Bamford" w:hAnsi="Bamford"/>
          </w:rPr>
          <w:t>arielle.windham@flint-group.com</w:t>
        </w:r>
      </w:hyperlink>
    </w:p>
    <w:p w:rsidRPr="004867F6" w:rsidR="00EB0403" w:rsidP="004867F6" w:rsidRDefault="00EB0403" w14:paraId="4EB117E4" w14:textId="77777777">
      <w:pPr>
        <w:pStyle w:val="Subtitle"/>
      </w:pPr>
    </w:p>
    <w:p w:rsidRPr="00486D75" w:rsidR="00EB0403" w:rsidP="004867F6" w:rsidRDefault="00EB0403" w14:paraId="38961D3E" w14:textId="587CCE98">
      <w:pPr>
        <w:pStyle w:val="Subtitle"/>
      </w:pPr>
      <w:r w:rsidRPr="00486D75">
        <w:t>ABOUT JCB:</w:t>
      </w:r>
    </w:p>
    <w:p w:rsidRPr="00A14C36" w:rsidR="00A14C36" w:rsidP="00A14C36" w:rsidRDefault="00EB0403" w14:paraId="43E0ED0B" w14:textId="02062157">
      <w:pPr>
        <w:spacing w:after="240" w:line="259" w:lineRule="auto"/>
        <w:rPr>
          <w:rFonts w:ascii="Bamford" w:hAnsi="Bamford"/>
          <w:color w:val="000000"/>
        </w:rPr>
      </w:pPr>
      <w:r w:rsidRPr="00A14C36">
        <w:rPr>
          <w:rFonts w:ascii="Bamford" w:hAnsi="Bamford" w:eastAsia="Bernina Sans" w:cs="Bernina Sans"/>
        </w:rPr>
        <w:t>JCB is a family company founded on October 23, 1</w:t>
      </w:r>
      <w:r w:rsidRPr="00A14C36">
        <w:rPr>
          <w:rStyle w:val="JCBNormChar"/>
        </w:rPr>
        <w:t>945</w:t>
      </w:r>
      <w:r w:rsidRPr="00A14C36">
        <w:rPr>
          <w:rFonts w:ascii="Bamford" w:hAnsi="Bamford" w:eastAsia="Bernina Sans" w:cs="Bernina Sans"/>
        </w:rPr>
        <w:t xml:space="preserve">, and is now one of the world’s largest privately owned manufacturers of </w:t>
      </w:r>
      <w:r w:rsidRPr="00A14C36">
        <w:rPr>
          <w:rStyle w:val="JCBNormalChar"/>
          <w:rFonts w:ascii="Bamford" w:hAnsi="Bamford"/>
          <w:sz w:val="20"/>
          <w:szCs w:val="20"/>
        </w:rPr>
        <w:t>construction</w:t>
      </w:r>
      <w:r w:rsidRPr="00A14C36">
        <w:rPr>
          <w:rFonts w:ascii="Bamford" w:hAnsi="Bamford" w:eastAsia="Bernina Sans" w:cs="Bernina Sans"/>
        </w:rPr>
        <w:t xml:space="preserve">, agricultural and defense equipment, with 22 factories around the world. JCB North America currently employs more than 1,000 </w:t>
      </w:r>
      <w:r w:rsidRPr="00A14C36">
        <w:rPr>
          <w:rStyle w:val="JCBNormChar"/>
        </w:rPr>
        <w:t>people and operates out of its headquarters in Savannah, Georgia. JCB recently began work on a new $500 million factory in San Antonio, Texas</w:t>
      </w:r>
      <w:r w:rsidRPr="00A14C36">
        <w:rPr>
          <w:rFonts w:ascii="Bamford" w:hAnsi="Bamford" w:eastAsia="Bernina Sans" w:cs="Bernina Sans"/>
        </w:rPr>
        <w:t xml:space="preserve">, the biggest investment in its history. JCB’s North American division also has regional offices in San Antonio, Texas; Santa Monica, California; and Miami, Florida. JCB manufactures a range of more than 300 products for customers in 150 countries. JCB products include telescopic handlers, backhoe loaders, tracked and wheeled excavators, wheel loaders, compact excavators, skid steer loaders, compact track loaders, aerial work platforms, rough terrain forklifts, and Fastrac tractors. For more information, visit </w:t>
      </w:r>
      <w:hyperlink w:tgtFrame="_blank" w:history="1" r:id="rId14">
        <w:r w:rsidRPr="00A14C36">
          <w:rPr>
            <w:rStyle w:val="normaltextrun"/>
            <w:rFonts w:ascii="Bamford" w:hAnsi="Bamford" w:cs="Segoe UI"/>
            <w:color w:val="0000FF"/>
            <w:u w:val="single"/>
            <w:shd w:val="clear" w:color="auto" w:fill="FFFFFF"/>
          </w:rPr>
          <w:t>www.jcb.com</w:t>
        </w:r>
      </w:hyperlink>
      <w:r w:rsidRPr="00A14C36">
        <w:rPr>
          <w:rStyle w:val="normaltextrun"/>
          <w:rFonts w:ascii="Bamford" w:hAnsi="Bamford"/>
          <w:color w:val="000000"/>
          <w:shd w:val="clear" w:color="auto" w:fill="FFFFFF"/>
        </w:rPr>
        <w:t>.</w:t>
      </w:r>
      <w:r w:rsidRPr="00A14C36">
        <w:rPr>
          <w:rStyle w:val="eop"/>
          <w:rFonts w:ascii="Bamford" w:hAnsi="Bamford"/>
          <w:color w:val="000000"/>
        </w:rPr>
        <w:t> </w:t>
      </w:r>
    </w:p>
    <w:p w:rsidRPr="00486D75" w:rsidR="00BD3421" w:rsidP="00BD3421" w:rsidRDefault="00BD3421" w14:paraId="4CEC2945" w14:textId="77777777">
      <w:pPr>
        <w:pStyle w:val="Subtitle"/>
      </w:pPr>
      <w:r w:rsidRPr="00486D75">
        <w:t xml:space="preserve">SOCIAL MEDIA: </w:t>
      </w:r>
    </w:p>
    <w:p w:rsidRPr="00A14C36" w:rsidR="00BD3421" w:rsidP="00BD3421" w:rsidRDefault="00BD3421" w14:paraId="1AF8184E" w14:textId="77777777">
      <w:pPr>
        <w:pStyle w:val="paragraph"/>
        <w:spacing w:before="0" w:beforeAutospacing="0" w:after="0" w:afterAutospacing="0"/>
        <w:textAlignment w:val="baseline"/>
        <w:rPr>
          <w:rFonts w:ascii="Bamford" w:hAnsi="Bamford" w:cs="Segoe UI"/>
          <w:sz w:val="20"/>
          <w:szCs w:val="20"/>
        </w:rPr>
      </w:pPr>
      <w:r w:rsidRPr="00A14C36">
        <w:rPr>
          <w:rStyle w:val="normaltextrun"/>
          <w:rFonts w:ascii="Bamford" w:hAnsi="Bamford" w:cs="Segoe UI"/>
          <w:sz w:val="20"/>
          <w:szCs w:val="20"/>
        </w:rPr>
        <w:t>YouTu</w:t>
      </w:r>
      <w:r w:rsidRPr="00A14C36">
        <w:rPr>
          <w:rStyle w:val="JCBNormChar"/>
          <w:sz w:val="20"/>
          <w:szCs w:val="20"/>
        </w:rPr>
        <w:t>be – @</w:t>
      </w:r>
      <w:r w:rsidRPr="00A14C36">
        <w:rPr>
          <w:rStyle w:val="normaltextrun"/>
          <w:rFonts w:ascii="Bamford" w:hAnsi="Bamford" w:cs="Segoe UI"/>
          <w:sz w:val="20"/>
          <w:szCs w:val="20"/>
        </w:rPr>
        <w:t>JCBNorthAmerica</w:t>
      </w:r>
      <w:r w:rsidRPr="00A14C36">
        <w:rPr>
          <w:rStyle w:val="normaltextrun"/>
          <w:rFonts w:ascii="Bamford" w:hAnsi="Bamford" w:cs="Calibri"/>
          <w:color w:val="242424"/>
          <w:sz w:val="20"/>
          <w:szCs w:val="20"/>
        </w:rPr>
        <w:t xml:space="preserve"> </w:t>
      </w:r>
      <w:hyperlink r:id="rId15">
        <w:r w:rsidRPr="00A14C36">
          <w:rPr>
            <w:rFonts w:ascii="Bamford" w:hAnsi="Bamford" w:cs="Calibri"/>
            <w:color w:val="0000FF"/>
            <w:sz w:val="20"/>
            <w:szCs w:val="20"/>
            <w:u w:val="single"/>
          </w:rPr>
          <w:t>https://www.youtube.com/@JCBNorthAmerica</w:t>
        </w:r>
      </w:hyperlink>
      <w:r w:rsidRPr="00A14C36">
        <w:rPr>
          <w:rFonts w:ascii="Bamford" w:hAnsi="Bamford" w:cs="Calibri"/>
          <w:color w:val="0000FF"/>
          <w:sz w:val="20"/>
          <w:szCs w:val="20"/>
          <w:u w:val="single"/>
        </w:rPr>
        <w:t> </w:t>
      </w:r>
    </w:p>
    <w:p w:rsidRPr="00A14C36" w:rsidR="00BD3421" w:rsidP="00BD3421" w:rsidRDefault="00BD3421" w14:paraId="3AC932D1" w14:textId="77777777">
      <w:pPr>
        <w:pStyle w:val="paragraph"/>
        <w:spacing w:before="0" w:beforeAutospacing="0" w:after="0" w:afterAutospacing="0"/>
        <w:textAlignment w:val="baseline"/>
        <w:rPr>
          <w:rFonts w:ascii="Bamford" w:hAnsi="Bamford" w:cs="Segoe UI"/>
          <w:sz w:val="20"/>
          <w:szCs w:val="20"/>
        </w:rPr>
      </w:pPr>
      <w:r w:rsidRPr="00A14C36">
        <w:rPr>
          <w:rStyle w:val="normaltextrun"/>
          <w:rFonts w:ascii="Bamford" w:hAnsi="Bamford" w:cs="Segoe UI"/>
          <w:sz w:val="20"/>
          <w:szCs w:val="20"/>
        </w:rPr>
        <w:t>Facebook C</w:t>
      </w:r>
      <w:r w:rsidRPr="00A14C36">
        <w:rPr>
          <w:rStyle w:val="JCBNormChar"/>
          <w:sz w:val="20"/>
          <w:szCs w:val="20"/>
        </w:rPr>
        <w:t>E – JC</w:t>
      </w:r>
      <w:r w:rsidRPr="00A14C36">
        <w:rPr>
          <w:rStyle w:val="normaltextrun"/>
          <w:rFonts w:ascii="Bamford" w:hAnsi="Bamford" w:cs="Segoe UI"/>
          <w:sz w:val="20"/>
          <w:szCs w:val="20"/>
        </w:rPr>
        <w:t>BNA</w:t>
      </w:r>
      <w:r w:rsidRPr="00A14C36">
        <w:rPr>
          <w:rStyle w:val="normaltextrun"/>
          <w:rFonts w:ascii="Bamford" w:hAnsi="Bamford" w:cs="Calibri"/>
          <w:color w:val="242424"/>
          <w:sz w:val="20"/>
          <w:szCs w:val="20"/>
        </w:rPr>
        <w:t xml:space="preserve"> </w:t>
      </w:r>
      <w:hyperlink r:id="rId16">
        <w:r w:rsidRPr="00A14C36">
          <w:rPr>
            <w:rFonts w:ascii="Bamford" w:hAnsi="Bamford" w:cs="Calibri"/>
            <w:color w:val="0000FF"/>
            <w:sz w:val="20"/>
            <w:szCs w:val="20"/>
            <w:u w:val="single"/>
          </w:rPr>
          <w:t>https://www.facebook.com/jcbna/</w:t>
        </w:r>
      </w:hyperlink>
      <w:r w:rsidRPr="00A14C36">
        <w:rPr>
          <w:rFonts w:ascii="Bamford" w:hAnsi="Bamford" w:cs="Calibri"/>
          <w:color w:val="0000FF"/>
          <w:sz w:val="20"/>
          <w:szCs w:val="20"/>
          <w:u w:val="single"/>
        </w:rPr>
        <w:t> </w:t>
      </w:r>
    </w:p>
    <w:p w:rsidRPr="00A14C36" w:rsidR="00BD3421" w:rsidP="00BD3421" w:rsidRDefault="00BD3421" w14:paraId="53AF4488" w14:textId="77777777">
      <w:pPr>
        <w:pStyle w:val="paragraph"/>
        <w:spacing w:before="0" w:beforeAutospacing="0" w:after="0" w:afterAutospacing="0"/>
        <w:textAlignment w:val="baseline"/>
        <w:rPr>
          <w:rFonts w:ascii="Bamford" w:hAnsi="Bamford" w:cs="Segoe UI"/>
          <w:sz w:val="20"/>
          <w:szCs w:val="20"/>
        </w:rPr>
      </w:pPr>
      <w:r w:rsidRPr="00A14C36">
        <w:rPr>
          <w:rStyle w:val="normaltextrun"/>
          <w:rFonts w:ascii="Bamford" w:hAnsi="Bamford" w:cs="Segoe UI"/>
          <w:sz w:val="20"/>
          <w:szCs w:val="20"/>
        </w:rPr>
        <w:t>Facebook A</w:t>
      </w:r>
      <w:r w:rsidRPr="00A14C36">
        <w:rPr>
          <w:rStyle w:val="JCBNormChar"/>
          <w:sz w:val="20"/>
          <w:szCs w:val="20"/>
        </w:rPr>
        <w:t>G – JC</w:t>
      </w:r>
      <w:r w:rsidRPr="00A14C36">
        <w:rPr>
          <w:rStyle w:val="normaltextrun"/>
          <w:rFonts w:ascii="Bamford" w:hAnsi="Bamford" w:cs="Segoe UI"/>
          <w:sz w:val="20"/>
          <w:szCs w:val="20"/>
        </w:rPr>
        <w:t>BAGNA</w:t>
      </w:r>
      <w:r w:rsidRPr="00A14C36">
        <w:rPr>
          <w:rStyle w:val="normaltextrun"/>
          <w:rFonts w:ascii="Bamford" w:hAnsi="Bamford" w:cs="Calibri"/>
          <w:color w:val="242424"/>
          <w:sz w:val="20"/>
          <w:szCs w:val="20"/>
        </w:rPr>
        <w:t xml:space="preserve"> </w:t>
      </w:r>
      <w:hyperlink r:id="rId17">
        <w:r w:rsidRPr="00A14C36">
          <w:rPr>
            <w:rFonts w:ascii="Bamford" w:hAnsi="Bamford" w:cs="Calibri"/>
            <w:color w:val="0000FF"/>
            <w:sz w:val="20"/>
            <w:szCs w:val="20"/>
            <w:u w:val="single"/>
          </w:rPr>
          <w:t>https://www.facebook.com/jcbagna/</w:t>
        </w:r>
      </w:hyperlink>
      <w:r w:rsidRPr="00A14C36">
        <w:rPr>
          <w:rFonts w:ascii="Bamford" w:hAnsi="Bamford" w:cs="Calibri"/>
          <w:color w:val="0000FF"/>
          <w:sz w:val="20"/>
          <w:szCs w:val="20"/>
          <w:u w:val="single"/>
        </w:rPr>
        <w:t> </w:t>
      </w:r>
    </w:p>
    <w:p w:rsidRPr="00A14C36" w:rsidR="00BD3421" w:rsidP="00BD3421" w:rsidRDefault="00BD3421" w14:paraId="05E4EFA0" w14:textId="77777777">
      <w:pPr>
        <w:pStyle w:val="paragraph"/>
        <w:spacing w:before="0" w:beforeAutospacing="0" w:after="0" w:afterAutospacing="0"/>
        <w:textAlignment w:val="baseline"/>
        <w:rPr>
          <w:rFonts w:ascii="Bamford" w:hAnsi="Bamford" w:cs="Segoe UI"/>
          <w:sz w:val="20"/>
          <w:szCs w:val="20"/>
        </w:rPr>
      </w:pPr>
      <w:r w:rsidRPr="00A14C36">
        <w:rPr>
          <w:rStyle w:val="normaltextrun"/>
          <w:rFonts w:ascii="Bamford" w:hAnsi="Bamford" w:cs="Segoe UI"/>
          <w:sz w:val="20"/>
          <w:szCs w:val="20"/>
        </w:rPr>
        <w:t>Instagra</w:t>
      </w:r>
      <w:r w:rsidRPr="00A14C36">
        <w:rPr>
          <w:rStyle w:val="JCBNormChar"/>
          <w:sz w:val="20"/>
          <w:szCs w:val="20"/>
        </w:rPr>
        <w:t>m – J</w:t>
      </w:r>
      <w:r w:rsidRPr="00A14C36">
        <w:rPr>
          <w:rStyle w:val="normaltextrun"/>
          <w:rFonts w:ascii="Bamford" w:hAnsi="Bamford" w:cs="Segoe UI"/>
          <w:sz w:val="20"/>
          <w:szCs w:val="20"/>
        </w:rPr>
        <w:t>CBNA</w:t>
      </w:r>
      <w:r w:rsidRPr="00A14C36">
        <w:rPr>
          <w:rStyle w:val="normaltextrun"/>
          <w:rFonts w:ascii="Bamford" w:hAnsi="Bamford" w:cs="Calibri"/>
          <w:color w:val="242424"/>
          <w:sz w:val="20"/>
          <w:szCs w:val="20"/>
        </w:rPr>
        <w:t xml:space="preserve"> </w:t>
      </w:r>
      <w:hyperlink r:id="rId18">
        <w:r w:rsidRPr="00A14C36">
          <w:rPr>
            <w:rFonts w:ascii="Bamford" w:hAnsi="Bamford" w:cs="Calibri"/>
            <w:color w:val="0000FF"/>
            <w:sz w:val="20"/>
            <w:szCs w:val="20"/>
            <w:u w:val="single"/>
          </w:rPr>
          <w:t>https://www.instagram.com/jcbna</w:t>
        </w:r>
      </w:hyperlink>
      <w:r w:rsidRPr="00A14C36">
        <w:rPr>
          <w:rFonts w:ascii="Bamford" w:hAnsi="Bamford" w:cs="Calibri"/>
          <w:color w:val="0000FF"/>
          <w:sz w:val="20"/>
          <w:szCs w:val="20"/>
          <w:u w:val="single"/>
        </w:rPr>
        <w:t> </w:t>
      </w:r>
    </w:p>
    <w:p w:rsidRPr="00A14C36" w:rsidR="00BD3421" w:rsidP="00BD3421" w:rsidRDefault="00BD3421" w14:paraId="3AC974EA" w14:textId="77777777">
      <w:pPr>
        <w:pStyle w:val="paragraph"/>
        <w:spacing w:before="0" w:beforeAutospacing="0" w:after="0" w:afterAutospacing="0"/>
        <w:textAlignment w:val="baseline"/>
        <w:rPr>
          <w:rFonts w:ascii="Bamford" w:hAnsi="Bamford" w:cs="Segoe UI"/>
          <w:sz w:val="20"/>
          <w:szCs w:val="20"/>
        </w:rPr>
      </w:pPr>
      <w:r w:rsidRPr="00A14C36">
        <w:rPr>
          <w:rStyle w:val="JCBNormChar"/>
          <w:sz w:val="20"/>
          <w:szCs w:val="20"/>
        </w:rPr>
        <w:t>X – @JC</w:t>
      </w:r>
      <w:r w:rsidRPr="00A14C36">
        <w:rPr>
          <w:rStyle w:val="normaltextrun"/>
          <w:rFonts w:ascii="Bamford" w:hAnsi="Bamford" w:cs="Segoe UI"/>
          <w:sz w:val="20"/>
          <w:szCs w:val="20"/>
        </w:rPr>
        <w:t>Bna</w:t>
      </w:r>
      <w:r w:rsidRPr="00A14C36">
        <w:rPr>
          <w:rStyle w:val="normaltextrun"/>
          <w:rFonts w:ascii="Bamford" w:hAnsi="Bamford" w:cs="Calibri"/>
          <w:color w:val="242424"/>
          <w:sz w:val="20"/>
          <w:szCs w:val="20"/>
        </w:rPr>
        <w:t xml:space="preserve"> </w:t>
      </w:r>
      <w:hyperlink r:id="rId19">
        <w:r w:rsidRPr="00A14C36">
          <w:rPr>
            <w:rFonts w:ascii="Bamford" w:hAnsi="Bamford" w:cs="Calibri"/>
            <w:color w:val="0000FF"/>
            <w:sz w:val="20"/>
            <w:szCs w:val="20"/>
            <w:u w:val="single"/>
          </w:rPr>
          <w:t>https://x.com/JCBna</w:t>
        </w:r>
      </w:hyperlink>
      <w:r w:rsidRPr="00A14C36">
        <w:rPr>
          <w:rFonts w:ascii="Bamford" w:hAnsi="Bamford" w:cs="Calibri"/>
          <w:color w:val="0000FF"/>
          <w:sz w:val="20"/>
          <w:szCs w:val="20"/>
          <w:u w:val="single"/>
        </w:rPr>
        <w:t> </w:t>
      </w:r>
    </w:p>
    <w:p w:rsidRPr="00A14C36" w:rsidR="00BD3421" w:rsidP="00BD3421" w:rsidRDefault="00BD3421" w14:paraId="5D96F9CA" w14:textId="77777777">
      <w:pPr>
        <w:pStyle w:val="paragraph"/>
        <w:spacing w:before="0" w:beforeAutospacing="0" w:after="0" w:afterAutospacing="0"/>
        <w:textAlignment w:val="baseline"/>
        <w:rPr>
          <w:rFonts w:ascii="Bamford" w:hAnsi="Bamford" w:cs="Segoe UI"/>
          <w:sz w:val="20"/>
          <w:szCs w:val="20"/>
        </w:rPr>
      </w:pPr>
      <w:r w:rsidRPr="00A14C36">
        <w:rPr>
          <w:rStyle w:val="normaltextrun"/>
          <w:rFonts w:ascii="Bamford" w:hAnsi="Bamford" w:cs="Segoe UI"/>
          <w:sz w:val="20"/>
          <w:szCs w:val="20"/>
        </w:rPr>
        <w:t>Linke</w:t>
      </w:r>
      <w:r w:rsidRPr="00A14C36">
        <w:rPr>
          <w:rStyle w:val="JCBNormChar"/>
          <w:sz w:val="20"/>
          <w:szCs w:val="20"/>
        </w:rPr>
        <w:t>dIn – JCB</w:t>
      </w:r>
      <w:r w:rsidRPr="00A14C36">
        <w:rPr>
          <w:rStyle w:val="normaltextrun"/>
          <w:rFonts w:ascii="Bamford" w:hAnsi="Bamford" w:cs="Segoe UI"/>
          <w:sz w:val="20"/>
          <w:szCs w:val="20"/>
        </w:rPr>
        <w:t xml:space="preserve"> North America</w:t>
      </w:r>
      <w:r w:rsidRPr="00A14C36">
        <w:rPr>
          <w:rStyle w:val="normaltextrun"/>
          <w:rFonts w:ascii="Bamford" w:hAnsi="Bamford" w:cs="Calibri"/>
          <w:color w:val="242424"/>
          <w:sz w:val="20"/>
          <w:szCs w:val="20"/>
        </w:rPr>
        <w:t xml:space="preserve"> </w:t>
      </w:r>
      <w:hyperlink r:id="rId20">
        <w:r w:rsidRPr="00A14C36">
          <w:rPr>
            <w:rFonts w:ascii="Bamford" w:hAnsi="Bamford" w:cs="Calibri"/>
            <w:color w:val="0000FF"/>
            <w:sz w:val="20"/>
            <w:szCs w:val="20"/>
            <w:u w:val="single"/>
          </w:rPr>
          <w:t>https://www.linkedin.com/company/jcb-north-america</w:t>
        </w:r>
      </w:hyperlink>
      <w:r w:rsidRPr="00A14C36">
        <w:rPr>
          <w:rFonts w:ascii="Bamford" w:hAnsi="Bamford" w:cs="Calibri"/>
          <w:color w:val="0000FF"/>
          <w:sz w:val="20"/>
          <w:szCs w:val="20"/>
          <w:u w:val="single"/>
        </w:rPr>
        <w:t> </w:t>
      </w:r>
    </w:p>
    <w:p w:rsidRPr="00A14C36" w:rsidR="00BD3421" w:rsidP="00BD3421" w:rsidRDefault="00BD3421" w14:paraId="03F9B0D9" w14:textId="77777777">
      <w:pPr>
        <w:pStyle w:val="paragraph"/>
        <w:spacing w:before="0" w:beforeAutospacing="0" w:after="0" w:afterAutospacing="0"/>
        <w:textAlignment w:val="baseline"/>
        <w:rPr>
          <w:rFonts w:ascii="Bamford" w:hAnsi="Bamford" w:cs="Segoe UI"/>
          <w:sz w:val="20"/>
          <w:szCs w:val="20"/>
        </w:rPr>
      </w:pPr>
      <w:r w:rsidRPr="00A14C36">
        <w:rPr>
          <w:rStyle w:val="normaltextrun"/>
          <w:rFonts w:ascii="Bamford" w:hAnsi="Bamford" w:cs="Segoe UI"/>
          <w:sz w:val="20"/>
          <w:szCs w:val="20"/>
        </w:rPr>
        <w:t>TikTok</w:t>
      </w:r>
      <w:r w:rsidRPr="00A14C36">
        <w:rPr>
          <w:rStyle w:val="JCBNormChar"/>
          <w:sz w:val="20"/>
          <w:szCs w:val="20"/>
        </w:rPr>
        <w:t xml:space="preserve"> – </w:t>
      </w:r>
      <w:r w:rsidRPr="00A14C36">
        <w:rPr>
          <w:rStyle w:val="normaltextrun"/>
          <w:rFonts w:ascii="Bamford" w:hAnsi="Bamford" w:cs="Segoe UI"/>
          <w:sz w:val="20"/>
          <w:szCs w:val="20"/>
        </w:rPr>
        <w:t>@jcbna_</w:t>
      </w:r>
      <w:r w:rsidRPr="00A14C36">
        <w:rPr>
          <w:rStyle w:val="normaltextrun"/>
          <w:rFonts w:ascii="Bamford" w:hAnsi="Bamford" w:cs="Calibri"/>
          <w:color w:val="242424"/>
          <w:sz w:val="20"/>
          <w:szCs w:val="20"/>
        </w:rPr>
        <w:t xml:space="preserve"> </w:t>
      </w:r>
      <w:hyperlink r:id="rId21">
        <w:r w:rsidRPr="00A14C36">
          <w:rPr>
            <w:rStyle w:val="Hyperlink"/>
            <w:rFonts w:ascii="Bamford" w:hAnsi="Bamford" w:cs="Calibri"/>
            <w:sz w:val="20"/>
            <w:szCs w:val="20"/>
          </w:rPr>
          <w:t>https://www.tiktok.com/@jcbna_</w:t>
        </w:r>
        <w:r w:rsidRPr="00A14C36">
          <w:rPr>
            <w:rStyle w:val="Hyperlink"/>
            <w:rFonts w:ascii="Bamford" w:hAnsi="Bamford"/>
            <w:sz w:val="20"/>
            <w:szCs w:val="20"/>
          </w:rPr>
          <w:t> </w:t>
        </w:r>
      </w:hyperlink>
    </w:p>
    <w:p w:rsidR="0053008E" w:rsidP="00BD3421" w:rsidRDefault="0053008E" w14:paraId="00E803A8" w14:textId="5A10ADE6">
      <w:pPr>
        <w:pStyle w:val="JCBNorm"/>
        <w:rPr>
          <w:rFonts w:cs="Segoe UI"/>
          <w:lang w:val="en-GB"/>
        </w:rPr>
      </w:pPr>
    </w:p>
    <w:p w:rsidR="00BD3421" w:rsidP="00BD3421" w:rsidRDefault="00BD3421" w14:paraId="20934340" w14:textId="77777777">
      <w:pPr>
        <w:pStyle w:val="JCBNorm"/>
      </w:pPr>
      <w:r w:rsidRPr="004867F6">
        <w:t>###</w:t>
      </w:r>
    </w:p>
    <w:p w:rsidRPr="00A14C36" w:rsidR="00BD3421" w:rsidP="00BD3421" w:rsidRDefault="00BD3421" w14:paraId="3B2549F6" w14:textId="77777777">
      <w:pPr>
        <w:pStyle w:val="JCBNorm"/>
        <w:rPr>
          <w:rFonts w:cs="Segoe UI"/>
          <w:lang w:val="en-GB"/>
        </w:rPr>
      </w:pPr>
    </w:p>
    <w:sectPr w:rsidRPr="00A14C36" w:rsidR="00BD3421" w:rsidSect="002A74B3">
      <w:type w:val="continuous"/>
      <w:pgSz w:w="12240" w:h="15840" w:orient="portrait" w:code="1"/>
      <w:pgMar w:top="1080" w:right="720" w:bottom="108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775F89" w:rsidR="0058088D" w:rsidP="00790FF3" w:rsidRDefault="0058088D" w14:paraId="39F49C2C" w14:textId="77777777">
      <w:r w:rsidRPr="00775F89">
        <w:separator/>
      </w:r>
    </w:p>
    <w:p w:rsidRPr="00775F89" w:rsidR="0058088D" w:rsidRDefault="0058088D" w14:paraId="78181B0C" w14:textId="77777777"/>
    <w:p w:rsidRPr="00775F89" w:rsidR="0058088D" w:rsidP="00D64B7F" w:rsidRDefault="0058088D" w14:paraId="4FD29E1C" w14:textId="77777777"/>
    <w:p w:rsidRPr="00775F89" w:rsidR="0058088D" w:rsidP="00D64B7F" w:rsidRDefault="0058088D" w14:paraId="5E0870A9" w14:textId="77777777"/>
  </w:endnote>
  <w:endnote w:type="continuationSeparator" w:id="0">
    <w:p w:rsidRPr="00775F89" w:rsidR="0058088D" w:rsidP="00790FF3" w:rsidRDefault="0058088D" w14:paraId="44EBD633" w14:textId="77777777">
      <w:r w:rsidRPr="00775F89">
        <w:continuationSeparator/>
      </w:r>
    </w:p>
    <w:p w:rsidRPr="00775F89" w:rsidR="0058088D" w:rsidRDefault="0058088D" w14:paraId="26852A03" w14:textId="77777777"/>
    <w:p w:rsidRPr="00775F89" w:rsidR="0058088D" w:rsidP="00D64B7F" w:rsidRDefault="0058088D" w14:paraId="5DA97381" w14:textId="77777777"/>
    <w:p w:rsidRPr="00775F89" w:rsidR="0058088D" w:rsidP="00D64B7F" w:rsidRDefault="0058088D" w14:paraId="48C10177" w14:textId="77777777"/>
  </w:endnote>
  <w:endnote w:type="continuationNotice" w:id="1">
    <w:p w:rsidRPr="00775F89" w:rsidR="0058088D" w:rsidRDefault="0058088D" w14:paraId="61364C09" w14:textId="77777777"/>
    <w:p w:rsidRPr="00775F89" w:rsidR="0058088D" w:rsidRDefault="0058088D" w14:paraId="7B0FD7F2" w14:textId="77777777"/>
    <w:p w:rsidRPr="00775F89" w:rsidR="0058088D" w:rsidP="00D64B7F" w:rsidRDefault="0058088D" w14:paraId="29DC6796" w14:textId="77777777"/>
    <w:p w:rsidRPr="00775F89" w:rsidR="0058088D" w:rsidP="00D64B7F" w:rsidRDefault="0058088D" w14:paraId="077EA4F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nina Sans">
    <w:altName w:val="Calibri"/>
    <w:panose1 w:val="00000000000000000000"/>
    <w:charset w:val="4D"/>
    <w:family w:val="auto"/>
    <w:notTrueType/>
    <w:pitch w:val="variable"/>
    <w:sig w:usb0="A00000FF" w:usb1="0000007B" w:usb2="00000000" w:usb3="00000000" w:csb0="0000009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mford">
    <w:altName w:val="Calibri"/>
    <w:panose1 w:val="00000000000000000000"/>
    <w:charset w:val="4D"/>
    <w:family w:val="auto"/>
    <w:notTrueType/>
    <w:pitch w:val="variable"/>
    <w:sig w:usb0="20000007" w:usb1="00000000" w:usb2="00000000" w:usb3="00000000" w:csb0="00000193" w:csb1="00000000"/>
  </w:font>
  <w:font w:name="Bernina Sans Semibold">
    <w:altName w:val="Calibri"/>
    <w:panose1 w:val="00000000000000000000"/>
    <w:charset w:val="4D"/>
    <w:family w:val="auto"/>
    <w:notTrueType/>
    <w:pitch w:val="variable"/>
    <w:sig w:usb0="A00000FF" w:usb1="0000007B" w:usb2="00000000" w:usb3="00000000" w:csb0="00000093"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75F89" w:rsidR="00236976" w:rsidP="002A74B3" w:rsidRDefault="00236976" w14:paraId="52A91114" w14:textId="77777777">
    <w:pPr>
      <w:pStyle w:val="Footer"/>
      <w:jc w:val="right"/>
    </w:pPr>
    <w:r w:rsidRPr="00775F89">
      <w:fldChar w:fldCharType="begin"/>
    </w:r>
    <w:r w:rsidRPr="00775F89">
      <w:instrText xml:space="preserve"> PAGE   \* MERGEFORMAT </w:instrText>
    </w:r>
    <w:r w:rsidRPr="00775F89">
      <w:fldChar w:fldCharType="separate"/>
    </w:r>
    <w:r w:rsidRPr="00775F89">
      <w:t>1</w:t>
    </w:r>
    <w:r w:rsidRPr="00775F89">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775F89" w:rsidR="0058088D" w:rsidP="00790FF3" w:rsidRDefault="0058088D" w14:paraId="3B19CC79" w14:textId="77777777">
      <w:r w:rsidRPr="00775F89">
        <w:separator/>
      </w:r>
    </w:p>
    <w:p w:rsidRPr="00775F89" w:rsidR="0058088D" w:rsidRDefault="0058088D" w14:paraId="67C5FE65" w14:textId="77777777"/>
    <w:p w:rsidRPr="00775F89" w:rsidR="0058088D" w:rsidP="00D64B7F" w:rsidRDefault="0058088D" w14:paraId="31BD4AA0" w14:textId="77777777"/>
    <w:p w:rsidRPr="00775F89" w:rsidR="0058088D" w:rsidP="00D64B7F" w:rsidRDefault="0058088D" w14:paraId="45E49F1C" w14:textId="77777777"/>
  </w:footnote>
  <w:footnote w:type="continuationSeparator" w:id="0">
    <w:p w:rsidRPr="00775F89" w:rsidR="0058088D" w:rsidP="00790FF3" w:rsidRDefault="0058088D" w14:paraId="45239E28" w14:textId="77777777">
      <w:r w:rsidRPr="00775F89">
        <w:continuationSeparator/>
      </w:r>
    </w:p>
    <w:p w:rsidRPr="00775F89" w:rsidR="0058088D" w:rsidRDefault="0058088D" w14:paraId="02773396" w14:textId="77777777"/>
    <w:p w:rsidRPr="00775F89" w:rsidR="0058088D" w:rsidP="00D64B7F" w:rsidRDefault="0058088D" w14:paraId="3202A6CF" w14:textId="77777777"/>
    <w:p w:rsidRPr="00775F89" w:rsidR="0058088D" w:rsidP="00D64B7F" w:rsidRDefault="0058088D" w14:paraId="2AC61836" w14:textId="77777777"/>
  </w:footnote>
  <w:footnote w:type="continuationNotice" w:id="1">
    <w:p w:rsidRPr="00775F89" w:rsidR="0058088D" w:rsidRDefault="0058088D" w14:paraId="4A1FC66B" w14:textId="77777777"/>
    <w:p w:rsidRPr="00775F89" w:rsidR="0058088D" w:rsidRDefault="0058088D" w14:paraId="400BD0DC" w14:textId="77777777"/>
    <w:p w:rsidRPr="00775F89" w:rsidR="0058088D" w:rsidP="00D64B7F" w:rsidRDefault="0058088D" w14:paraId="20586788" w14:textId="77777777"/>
    <w:p w:rsidRPr="00775F89" w:rsidR="0058088D" w:rsidP="00D64B7F" w:rsidRDefault="0058088D" w14:paraId="7A889D8D"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AA24C80"/>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87E9C36"/>
    <w:multiLevelType w:val="hybridMultilevel"/>
    <w:tmpl w:val="01765928"/>
    <w:lvl w:ilvl="0" w:tplc="D518AF40">
      <w:start w:val="1"/>
      <w:numFmt w:val="bullet"/>
      <w:lvlText w:val=""/>
      <w:lvlJc w:val="left"/>
      <w:pPr>
        <w:ind w:left="720" w:hanging="360"/>
      </w:pPr>
      <w:rPr>
        <w:rFonts w:hint="default" w:ascii="Symbol" w:hAnsi="Symbol"/>
      </w:rPr>
    </w:lvl>
    <w:lvl w:ilvl="1" w:tplc="D584EB74">
      <w:start w:val="1"/>
      <w:numFmt w:val="bullet"/>
      <w:lvlText w:val="o"/>
      <w:lvlJc w:val="left"/>
      <w:pPr>
        <w:ind w:left="1440" w:hanging="360"/>
      </w:pPr>
      <w:rPr>
        <w:rFonts w:hint="default" w:ascii="Courier New" w:hAnsi="Courier New"/>
      </w:rPr>
    </w:lvl>
    <w:lvl w:ilvl="2" w:tplc="49EC36D6">
      <w:start w:val="1"/>
      <w:numFmt w:val="bullet"/>
      <w:lvlText w:val=""/>
      <w:lvlJc w:val="left"/>
      <w:pPr>
        <w:ind w:left="2160" w:hanging="360"/>
      </w:pPr>
      <w:rPr>
        <w:rFonts w:hint="default" w:ascii="Wingdings" w:hAnsi="Wingdings"/>
      </w:rPr>
    </w:lvl>
    <w:lvl w:ilvl="3" w:tplc="27728EAE">
      <w:start w:val="1"/>
      <w:numFmt w:val="bullet"/>
      <w:lvlText w:val=""/>
      <w:lvlJc w:val="left"/>
      <w:pPr>
        <w:ind w:left="2880" w:hanging="360"/>
      </w:pPr>
      <w:rPr>
        <w:rFonts w:hint="default" w:ascii="Symbol" w:hAnsi="Symbol"/>
      </w:rPr>
    </w:lvl>
    <w:lvl w:ilvl="4" w:tplc="5344EDC2">
      <w:start w:val="1"/>
      <w:numFmt w:val="bullet"/>
      <w:lvlText w:val="o"/>
      <w:lvlJc w:val="left"/>
      <w:pPr>
        <w:ind w:left="3600" w:hanging="360"/>
      </w:pPr>
      <w:rPr>
        <w:rFonts w:hint="default" w:ascii="Courier New" w:hAnsi="Courier New"/>
      </w:rPr>
    </w:lvl>
    <w:lvl w:ilvl="5" w:tplc="DCD6B39E">
      <w:start w:val="1"/>
      <w:numFmt w:val="bullet"/>
      <w:lvlText w:val=""/>
      <w:lvlJc w:val="left"/>
      <w:pPr>
        <w:ind w:left="4320" w:hanging="360"/>
      </w:pPr>
      <w:rPr>
        <w:rFonts w:hint="default" w:ascii="Wingdings" w:hAnsi="Wingdings"/>
      </w:rPr>
    </w:lvl>
    <w:lvl w:ilvl="6" w:tplc="2AA2E69C">
      <w:start w:val="1"/>
      <w:numFmt w:val="bullet"/>
      <w:lvlText w:val=""/>
      <w:lvlJc w:val="left"/>
      <w:pPr>
        <w:ind w:left="5040" w:hanging="360"/>
      </w:pPr>
      <w:rPr>
        <w:rFonts w:hint="default" w:ascii="Symbol" w:hAnsi="Symbol"/>
      </w:rPr>
    </w:lvl>
    <w:lvl w:ilvl="7" w:tplc="99C6C02E">
      <w:start w:val="1"/>
      <w:numFmt w:val="bullet"/>
      <w:lvlText w:val="o"/>
      <w:lvlJc w:val="left"/>
      <w:pPr>
        <w:ind w:left="5760" w:hanging="360"/>
      </w:pPr>
      <w:rPr>
        <w:rFonts w:hint="default" w:ascii="Courier New" w:hAnsi="Courier New"/>
      </w:rPr>
    </w:lvl>
    <w:lvl w:ilvl="8" w:tplc="5E206DE6">
      <w:start w:val="1"/>
      <w:numFmt w:val="bullet"/>
      <w:lvlText w:val=""/>
      <w:lvlJc w:val="left"/>
      <w:pPr>
        <w:ind w:left="6480" w:hanging="360"/>
      </w:pPr>
      <w:rPr>
        <w:rFonts w:hint="default" w:ascii="Wingdings" w:hAnsi="Wingdings"/>
      </w:rPr>
    </w:lvl>
  </w:abstractNum>
  <w:abstractNum w:abstractNumId="2" w15:restartNumberingAfterBreak="0">
    <w:nsid w:val="113D5953"/>
    <w:multiLevelType w:val="hybridMultilevel"/>
    <w:tmpl w:val="E6DC235C"/>
    <w:lvl w:ilvl="0" w:tplc="F0DA890A">
      <w:start w:val="1"/>
      <w:numFmt w:val="bullet"/>
      <w:lvlText w:val=""/>
      <w:lvlJc w:val="left"/>
      <w:pPr>
        <w:ind w:left="720" w:hanging="360"/>
      </w:pPr>
      <w:rPr>
        <w:rFonts w:hint="default" w:ascii="Symbol" w:hAnsi="Symbol"/>
      </w:rPr>
    </w:lvl>
    <w:lvl w:ilvl="1" w:tplc="D20A6E86">
      <w:start w:val="1"/>
      <w:numFmt w:val="bullet"/>
      <w:lvlText w:val="o"/>
      <w:lvlJc w:val="left"/>
      <w:pPr>
        <w:ind w:left="1440" w:hanging="360"/>
      </w:pPr>
      <w:rPr>
        <w:rFonts w:hint="default" w:ascii="Courier New" w:hAnsi="Courier New"/>
      </w:rPr>
    </w:lvl>
    <w:lvl w:ilvl="2" w:tplc="96EC5B84">
      <w:start w:val="1"/>
      <w:numFmt w:val="bullet"/>
      <w:lvlText w:val=""/>
      <w:lvlJc w:val="left"/>
      <w:pPr>
        <w:ind w:left="2160" w:hanging="360"/>
      </w:pPr>
      <w:rPr>
        <w:rFonts w:hint="default" w:ascii="Wingdings" w:hAnsi="Wingdings"/>
      </w:rPr>
    </w:lvl>
    <w:lvl w:ilvl="3" w:tplc="50A40824">
      <w:start w:val="1"/>
      <w:numFmt w:val="bullet"/>
      <w:lvlText w:val=""/>
      <w:lvlJc w:val="left"/>
      <w:pPr>
        <w:ind w:left="2880" w:hanging="360"/>
      </w:pPr>
      <w:rPr>
        <w:rFonts w:hint="default" w:ascii="Symbol" w:hAnsi="Symbol"/>
      </w:rPr>
    </w:lvl>
    <w:lvl w:ilvl="4" w:tplc="A82AF5A6">
      <w:start w:val="1"/>
      <w:numFmt w:val="bullet"/>
      <w:lvlText w:val="o"/>
      <w:lvlJc w:val="left"/>
      <w:pPr>
        <w:ind w:left="3600" w:hanging="360"/>
      </w:pPr>
      <w:rPr>
        <w:rFonts w:hint="default" w:ascii="Courier New" w:hAnsi="Courier New"/>
      </w:rPr>
    </w:lvl>
    <w:lvl w:ilvl="5" w:tplc="8F7612BC">
      <w:start w:val="1"/>
      <w:numFmt w:val="bullet"/>
      <w:lvlText w:val=""/>
      <w:lvlJc w:val="left"/>
      <w:pPr>
        <w:ind w:left="4320" w:hanging="360"/>
      </w:pPr>
      <w:rPr>
        <w:rFonts w:hint="default" w:ascii="Wingdings" w:hAnsi="Wingdings"/>
      </w:rPr>
    </w:lvl>
    <w:lvl w:ilvl="6" w:tplc="33104FE6">
      <w:start w:val="1"/>
      <w:numFmt w:val="bullet"/>
      <w:lvlText w:val=""/>
      <w:lvlJc w:val="left"/>
      <w:pPr>
        <w:ind w:left="5040" w:hanging="360"/>
      </w:pPr>
      <w:rPr>
        <w:rFonts w:hint="default" w:ascii="Symbol" w:hAnsi="Symbol"/>
      </w:rPr>
    </w:lvl>
    <w:lvl w:ilvl="7" w:tplc="B4E6930C">
      <w:start w:val="1"/>
      <w:numFmt w:val="bullet"/>
      <w:lvlText w:val="o"/>
      <w:lvlJc w:val="left"/>
      <w:pPr>
        <w:ind w:left="5760" w:hanging="360"/>
      </w:pPr>
      <w:rPr>
        <w:rFonts w:hint="default" w:ascii="Courier New" w:hAnsi="Courier New"/>
      </w:rPr>
    </w:lvl>
    <w:lvl w:ilvl="8" w:tplc="C32E712A">
      <w:start w:val="1"/>
      <w:numFmt w:val="bullet"/>
      <w:lvlText w:val=""/>
      <w:lvlJc w:val="left"/>
      <w:pPr>
        <w:ind w:left="6480" w:hanging="360"/>
      </w:pPr>
      <w:rPr>
        <w:rFonts w:hint="default" w:ascii="Wingdings" w:hAnsi="Wingdings"/>
      </w:rPr>
    </w:lvl>
  </w:abstractNum>
  <w:abstractNum w:abstractNumId="3" w15:restartNumberingAfterBreak="0">
    <w:nsid w:val="146B7891"/>
    <w:multiLevelType w:val="hybridMultilevel"/>
    <w:tmpl w:val="97E84F9E"/>
    <w:lvl w:ilvl="0" w:tplc="BB10FD6A">
      <w:start w:val="1"/>
      <w:numFmt w:val="bullet"/>
      <w:lvlText w:val=""/>
      <w:lvlJc w:val="left"/>
      <w:pPr>
        <w:ind w:left="720" w:hanging="360"/>
      </w:pPr>
      <w:rPr>
        <w:rFonts w:hint="default" w:ascii="Symbol" w:hAnsi="Symbol"/>
      </w:rPr>
    </w:lvl>
    <w:lvl w:ilvl="1" w:tplc="5838D3D0">
      <w:start w:val="1"/>
      <w:numFmt w:val="bullet"/>
      <w:lvlText w:val="o"/>
      <w:lvlJc w:val="left"/>
      <w:pPr>
        <w:ind w:left="1440" w:hanging="360"/>
      </w:pPr>
      <w:rPr>
        <w:rFonts w:hint="default" w:ascii="Courier New" w:hAnsi="Courier New"/>
      </w:rPr>
    </w:lvl>
    <w:lvl w:ilvl="2" w:tplc="6936C25A">
      <w:start w:val="1"/>
      <w:numFmt w:val="bullet"/>
      <w:lvlText w:val=""/>
      <w:lvlJc w:val="left"/>
      <w:pPr>
        <w:ind w:left="2160" w:hanging="360"/>
      </w:pPr>
      <w:rPr>
        <w:rFonts w:hint="default" w:ascii="Wingdings" w:hAnsi="Wingdings"/>
      </w:rPr>
    </w:lvl>
    <w:lvl w:ilvl="3" w:tplc="A740EE54">
      <w:start w:val="1"/>
      <w:numFmt w:val="bullet"/>
      <w:lvlText w:val=""/>
      <w:lvlJc w:val="left"/>
      <w:pPr>
        <w:ind w:left="2880" w:hanging="360"/>
      </w:pPr>
      <w:rPr>
        <w:rFonts w:hint="default" w:ascii="Symbol" w:hAnsi="Symbol"/>
      </w:rPr>
    </w:lvl>
    <w:lvl w:ilvl="4" w:tplc="95B835C0">
      <w:start w:val="1"/>
      <w:numFmt w:val="bullet"/>
      <w:lvlText w:val="o"/>
      <w:lvlJc w:val="left"/>
      <w:pPr>
        <w:ind w:left="3600" w:hanging="360"/>
      </w:pPr>
      <w:rPr>
        <w:rFonts w:hint="default" w:ascii="Courier New" w:hAnsi="Courier New"/>
      </w:rPr>
    </w:lvl>
    <w:lvl w:ilvl="5" w:tplc="6C7C63E0">
      <w:start w:val="1"/>
      <w:numFmt w:val="bullet"/>
      <w:lvlText w:val=""/>
      <w:lvlJc w:val="left"/>
      <w:pPr>
        <w:ind w:left="4320" w:hanging="360"/>
      </w:pPr>
      <w:rPr>
        <w:rFonts w:hint="default" w:ascii="Wingdings" w:hAnsi="Wingdings"/>
      </w:rPr>
    </w:lvl>
    <w:lvl w:ilvl="6" w:tplc="F8A8D862">
      <w:start w:val="1"/>
      <w:numFmt w:val="bullet"/>
      <w:lvlText w:val=""/>
      <w:lvlJc w:val="left"/>
      <w:pPr>
        <w:ind w:left="5040" w:hanging="360"/>
      </w:pPr>
      <w:rPr>
        <w:rFonts w:hint="default" w:ascii="Symbol" w:hAnsi="Symbol"/>
      </w:rPr>
    </w:lvl>
    <w:lvl w:ilvl="7" w:tplc="C9542E98">
      <w:start w:val="1"/>
      <w:numFmt w:val="bullet"/>
      <w:lvlText w:val="o"/>
      <w:lvlJc w:val="left"/>
      <w:pPr>
        <w:ind w:left="5760" w:hanging="360"/>
      </w:pPr>
      <w:rPr>
        <w:rFonts w:hint="default" w:ascii="Courier New" w:hAnsi="Courier New"/>
      </w:rPr>
    </w:lvl>
    <w:lvl w:ilvl="8" w:tplc="C36E09F4">
      <w:start w:val="1"/>
      <w:numFmt w:val="bullet"/>
      <w:lvlText w:val=""/>
      <w:lvlJc w:val="left"/>
      <w:pPr>
        <w:ind w:left="6480" w:hanging="360"/>
      </w:pPr>
      <w:rPr>
        <w:rFonts w:hint="default" w:ascii="Wingdings" w:hAnsi="Wingdings"/>
      </w:rPr>
    </w:lvl>
  </w:abstractNum>
  <w:abstractNum w:abstractNumId="4" w15:restartNumberingAfterBreak="0">
    <w:nsid w:val="25DF0503"/>
    <w:multiLevelType w:val="hybridMultilevel"/>
    <w:tmpl w:val="82406596"/>
    <w:lvl w:ilvl="0" w:tplc="AE64DFB2">
      <w:start w:val="1"/>
      <w:numFmt w:val="bullet"/>
      <w:lvlText w:val=""/>
      <w:lvlJc w:val="left"/>
      <w:pPr>
        <w:ind w:left="720" w:hanging="360"/>
      </w:pPr>
      <w:rPr>
        <w:rFonts w:hint="default" w:ascii="Symbol" w:hAnsi="Symbol"/>
      </w:rPr>
    </w:lvl>
    <w:lvl w:ilvl="1" w:tplc="3DAC6FAE">
      <w:start w:val="1"/>
      <w:numFmt w:val="bullet"/>
      <w:lvlText w:val="o"/>
      <w:lvlJc w:val="left"/>
      <w:pPr>
        <w:ind w:left="1440" w:hanging="360"/>
      </w:pPr>
      <w:rPr>
        <w:rFonts w:hint="default" w:ascii="Courier New" w:hAnsi="Courier New"/>
      </w:rPr>
    </w:lvl>
    <w:lvl w:ilvl="2" w:tplc="C6460782">
      <w:start w:val="1"/>
      <w:numFmt w:val="bullet"/>
      <w:lvlText w:val=""/>
      <w:lvlJc w:val="left"/>
      <w:pPr>
        <w:ind w:left="2160" w:hanging="360"/>
      </w:pPr>
      <w:rPr>
        <w:rFonts w:hint="default" w:ascii="Wingdings" w:hAnsi="Wingdings"/>
      </w:rPr>
    </w:lvl>
    <w:lvl w:ilvl="3" w:tplc="6C1E33D0">
      <w:start w:val="1"/>
      <w:numFmt w:val="bullet"/>
      <w:lvlText w:val=""/>
      <w:lvlJc w:val="left"/>
      <w:pPr>
        <w:ind w:left="2880" w:hanging="360"/>
      </w:pPr>
      <w:rPr>
        <w:rFonts w:hint="default" w:ascii="Symbol" w:hAnsi="Symbol"/>
      </w:rPr>
    </w:lvl>
    <w:lvl w:ilvl="4" w:tplc="14821522">
      <w:start w:val="1"/>
      <w:numFmt w:val="bullet"/>
      <w:lvlText w:val="o"/>
      <w:lvlJc w:val="left"/>
      <w:pPr>
        <w:ind w:left="3600" w:hanging="360"/>
      </w:pPr>
      <w:rPr>
        <w:rFonts w:hint="default" w:ascii="Courier New" w:hAnsi="Courier New"/>
      </w:rPr>
    </w:lvl>
    <w:lvl w:ilvl="5" w:tplc="27F69024">
      <w:start w:val="1"/>
      <w:numFmt w:val="bullet"/>
      <w:lvlText w:val=""/>
      <w:lvlJc w:val="left"/>
      <w:pPr>
        <w:ind w:left="4320" w:hanging="360"/>
      </w:pPr>
      <w:rPr>
        <w:rFonts w:hint="default" w:ascii="Wingdings" w:hAnsi="Wingdings"/>
      </w:rPr>
    </w:lvl>
    <w:lvl w:ilvl="6" w:tplc="604800C0">
      <w:start w:val="1"/>
      <w:numFmt w:val="bullet"/>
      <w:lvlText w:val=""/>
      <w:lvlJc w:val="left"/>
      <w:pPr>
        <w:ind w:left="5040" w:hanging="360"/>
      </w:pPr>
      <w:rPr>
        <w:rFonts w:hint="default" w:ascii="Symbol" w:hAnsi="Symbol"/>
      </w:rPr>
    </w:lvl>
    <w:lvl w:ilvl="7" w:tplc="270C7860">
      <w:start w:val="1"/>
      <w:numFmt w:val="bullet"/>
      <w:lvlText w:val="o"/>
      <w:lvlJc w:val="left"/>
      <w:pPr>
        <w:ind w:left="5760" w:hanging="360"/>
      </w:pPr>
      <w:rPr>
        <w:rFonts w:hint="default" w:ascii="Courier New" w:hAnsi="Courier New"/>
      </w:rPr>
    </w:lvl>
    <w:lvl w:ilvl="8" w:tplc="92BE2492">
      <w:start w:val="1"/>
      <w:numFmt w:val="bullet"/>
      <w:lvlText w:val=""/>
      <w:lvlJc w:val="left"/>
      <w:pPr>
        <w:ind w:left="6480" w:hanging="360"/>
      </w:pPr>
      <w:rPr>
        <w:rFonts w:hint="default" w:ascii="Wingdings" w:hAnsi="Wingdings"/>
      </w:rPr>
    </w:lvl>
  </w:abstractNum>
  <w:abstractNum w:abstractNumId="5" w15:restartNumberingAfterBreak="0">
    <w:nsid w:val="26450800"/>
    <w:multiLevelType w:val="hybridMultilevel"/>
    <w:tmpl w:val="79066E0E"/>
    <w:lvl w:ilvl="0" w:tplc="856607B2">
      <w:start w:val="1"/>
      <w:numFmt w:val="bullet"/>
      <w:lvlText w:val=""/>
      <w:lvlJc w:val="left"/>
      <w:pPr>
        <w:ind w:left="720" w:hanging="360"/>
      </w:pPr>
      <w:rPr>
        <w:rFonts w:hint="default" w:ascii="Symbol" w:hAnsi="Symbol"/>
      </w:rPr>
    </w:lvl>
    <w:lvl w:ilvl="1" w:tplc="A9D292D2">
      <w:start w:val="1"/>
      <w:numFmt w:val="bullet"/>
      <w:lvlText w:val="o"/>
      <w:lvlJc w:val="left"/>
      <w:pPr>
        <w:ind w:left="1440" w:hanging="360"/>
      </w:pPr>
      <w:rPr>
        <w:rFonts w:hint="default" w:ascii="Courier New" w:hAnsi="Courier New"/>
      </w:rPr>
    </w:lvl>
    <w:lvl w:ilvl="2" w:tplc="1040AAE8">
      <w:start w:val="1"/>
      <w:numFmt w:val="bullet"/>
      <w:lvlText w:val=""/>
      <w:lvlJc w:val="left"/>
      <w:pPr>
        <w:ind w:left="2160" w:hanging="360"/>
      </w:pPr>
      <w:rPr>
        <w:rFonts w:hint="default" w:ascii="Wingdings" w:hAnsi="Wingdings"/>
      </w:rPr>
    </w:lvl>
    <w:lvl w:ilvl="3" w:tplc="3A28A146">
      <w:start w:val="1"/>
      <w:numFmt w:val="bullet"/>
      <w:lvlText w:val=""/>
      <w:lvlJc w:val="left"/>
      <w:pPr>
        <w:ind w:left="2880" w:hanging="360"/>
      </w:pPr>
      <w:rPr>
        <w:rFonts w:hint="default" w:ascii="Symbol" w:hAnsi="Symbol"/>
      </w:rPr>
    </w:lvl>
    <w:lvl w:ilvl="4" w:tplc="9BF211CE">
      <w:start w:val="1"/>
      <w:numFmt w:val="bullet"/>
      <w:lvlText w:val="o"/>
      <w:lvlJc w:val="left"/>
      <w:pPr>
        <w:ind w:left="3600" w:hanging="360"/>
      </w:pPr>
      <w:rPr>
        <w:rFonts w:hint="default" w:ascii="Courier New" w:hAnsi="Courier New"/>
      </w:rPr>
    </w:lvl>
    <w:lvl w:ilvl="5" w:tplc="7318DB86">
      <w:start w:val="1"/>
      <w:numFmt w:val="bullet"/>
      <w:lvlText w:val=""/>
      <w:lvlJc w:val="left"/>
      <w:pPr>
        <w:ind w:left="4320" w:hanging="360"/>
      </w:pPr>
      <w:rPr>
        <w:rFonts w:hint="default" w:ascii="Wingdings" w:hAnsi="Wingdings"/>
      </w:rPr>
    </w:lvl>
    <w:lvl w:ilvl="6" w:tplc="36663F9C">
      <w:start w:val="1"/>
      <w:numFmt w:val="bullet"/>
      <w:lvlText w:val=""/>
      <w:lvlJc w:val="left"/>
      <w:pPr>
        <w:ind w:left="5040" w:hanging="360"/>
      </w:pPr>
      <w:rPr>
        <w:rFonts w:hint="default" w:ascii="Symbol" w:hAnsi="Symbol"/>
      </w:rPr>
    </w:lvl>
    <w:lvl w:ilvl="7" w:tplc="C96CC4FC">
      <w:start w:val="1"/>
      <w:numFmt w:val="bullet"/>
      <w:lvlText w:val="o"/>
      <w:lvlJc w:val="left"/>
      <w:pPr>
        <w:ind w:left="5760" w:hanging="360"/>
      </w:pPr>
      <w:rPr>
        <w:rFonts w:hint="default" w:ascii="Courier New" w:hAnsi="Courier New"/>
      </w:rPr>
    </w:lvl>
    <w:lvl w:ilvl="8" w:tplc="AE403C98">
      <w:start w:val="1"/>
      <w:numFmt w:val="bullet"/>
      <w:lvlText w:val=""/>
      <w:lvlJc w:val="left"/>
      <w:pPr>
        <w:ind w:left="6480" w:hanging="360"/>
      </w:pPr>
      <w:rPr>
        <w:rFonts w:hint="default" w:ascii="Wingdings" w:hAnsi="Wingdings"/>
      </w:rPr>
    </w:lvl>
  </w:abstractNum>
  <w:abstractNum w:abstractNumId="6" w15:restartNumberingAfterBreak="0">
    <w:nsid w:val="348DFD99"/>
    <w:multiLevelType w:val="hybridMultilevel"/>
    <w:tmpl w:val="FEFA8A6A"/>
    <w:lvl w:ilvl="0" w:tplc="6908B7B6">
      <w:start w:val="1"/>
      <w:numFmt w:val="bullet"/>
      <w:lvlText w:val=""/>
      <w:lvlJc w:val="left"/>
      <w:pPr>
        <w:ind w:left="720" w:hanging="360"/>
      </w:pPr>
      <w:rPr>
        <w:rFonts w:hint="default" w:ascii="Symbol" w:hAnsi="Symbol"/>
      </w:rPr>
    </w:lvl>
    <w:lvl w:ilvl="1" w:tplc="4894A276">
      <w:start w:val="1"/>
      <w:numFmt w:val="bullet"/>
      <w:lvlText w:val="o"/>
      <w:lvlJc w:val="left"/>
      <w:pPr>
        <w:ind w:left="1440" w:hanging="360"/>
      </w:pPr>
      <w:rPr>
        <w:rFonts w:hint="default" w:ascii="Courier New" w:hAnsi="Courier New"/>
      </w:rPr>
    </w:lvl>
    <w:lvl w:ilvl="2" w:tplc="38E4FF3E">
      <w:start w:val="1"/>
      <w:numFmt w:val="bullet"/>
      <w:lvlText w:val=""/>
      <w:lvlJc w:val="left"/>
      <w:pPr>
        <w:ind w:left="2160" w:hanging="360"/>
      </w:pPr>
      <w:rPr>
        <w:rFonts w:hint="default" w:ascii="Wingdings" w:hAnsi="Wingdings"/>
      </w:rPr>
    </w:lvl>
    <w:lvl w:ilvl="3" w:tplc="B53E7B7C">
      <w:start w:val="1"/>
      <w:numFmt w:val="bullet"/>
      <w:lvlText w:val=""/>
      <w:lvlJc w:val="left"/>
      <w:pPr>
        <w:ind w:left="2880" w:hanging="360"/>
      </w:pPr>
      <w:rPr>
        <w:rFonts w:hint="default" w:ascii="Symbol" w:hAnsi="Symbol"/>
      </w:rPr>
    </w:lvl>
    <w:lvl w:ilvl="4" w:tplc="C5B2CF34">
      <w:start w:val="1"/>
      <w:numFmt w:val="bullet"/>
      <w:lvlText w:val="o"/>
      <w:lvlJc w:val="left"/>
      <w:pPr>
        <w:ind w:left="3600" w:hanging="360"/>
      </w:pPr>
      <w:rPr>
        <w:rFonts w:hint="default" w:ascii="Courier New" w:hAnsi="Courier New"/>
      </w:rPr>
    </w:lvl>
    <w:lvl w:ilvl="5" w:tplc="BE8C92C4">
      <w:start w:val="1"/>
      <w:numFmt w:val="bullet"/>
      <w:lvlText w:val=""/>
      <w:lvlJc w:val="left"/>
      <w:pPr>
        <w:ind w:left="4320" w:hanging="360"/>
      </w:pPr>
      <w:rPr>
        <w:rFonts w:hint="default" w:ascii="Wingdings" w:hAnsi="Wingdings"/>
      </w:rPr>
    </w:lvl>
    <w:lvl w:ilvl="6" w:tplc="0A6063E2">
      <w:start w:val="1"/>
      <w:numFmt w:val="bullet"/>
      <w:lvlText w:val=""/>
      <w:lvlJc w:val="left"/>
      <w:pPr>
        <w:ind w:left="5040" w:hanging="360"/>
      </w:pPr>
      <w:rPr>
        <w:rFonts w:hint="default" w:ascii="Symbol" w:hAnsi="Symbol"/>
      </w:rPr>
    </w:lvl>
    <w:lvl w:ilvl="7" w:tplc="5BE4A868">
      <w:start w:val="1"/>
      <w:numFmt w:val="bullet"/>
      <w:lvlText w:val="o"/>
      <w:lvlJc w:val="left"/>
      <w:pPr>
        <w:ind w:left="5760" w:hanging="360"/>
      </w:pPr>
      <w:rPr>
        <w:rFonts w:hint="default" w:ascii="Courier New" w:hAnsi="Courier New"/>
      </w:rPr>
    </w:lvl>
    <w:lvl w:ilvl="8" w:tplc="2B2A414A">
      <w:start w:val="1"/>
      <w:numFmt w:val="bullet"/>
      <w:lvlText w:val=""/>
      <w:lvlJc w:val="left"/>
      <w:pPr>
        <w:ind w:left="6480" w:hanging="360"/>
      </w:pPr>
      <w:rPr>
        <w:rFonts w:hint="default" w:ascii="Wingdings" w:hAnsi="Wingdings"/>
      </w:rPr>
    </w:lvl>
  </w:abstractNum>
  <w:abstractNum w:abstractNumId="7" w15:restartNumberingAfterBreak="0">
    <w:nsid w:val="40B1DA98"/>
    <w:multiLevelType w:val="hybridMultilevel"/>
    <w:tmpl w:val="1688BEE4"/>
    <w:lvl w:ilvl="0" w:tplc="C3981BC0">
      <w:start w:val="1"/>
      <w:numFmt w:val="bullet"/>
      <w:lvlText w:val=""/>
      <w:lvlJc w:val="left"/>
      <w:pPr>
        <w:ind w:left="720" w:hanging="360"/>
      </w:pPr>
      <w:rPr>
        <w:rFonts w:hint="default" w:ascii="Symbol" w:hAnsi="Symbol"/>
      </w:rPr>
    </w:lvl>
    <w:lvl w:ilvl="1" w:tplc="F8EAD620">
      <w:start w:val="1"/>
      <w:numFmt w:val="bullet"/>
      <w:lvlText w:val="o"/>
      <w:lvlJc w:val="left"/>
      <w:pPr>
        <w:ind w:left="1440" w:hanging="360"/>
      </w:pPr>
      <w:rPr>
        <w:rFonts w:hint="default" w:ascii="Courier New" w:hAnsi="Courier New"/>
      </w:rPr>
    </w:lvl>
    <w:lvl w:ilvl="2" w:tplc="00540D9C">
      <w:start w:val="1"/>
      <w:numFmt w:val="bullet"/>
      <w:lvlText w:val=""/>
      <w:lvlJc w:val="left"/>
      <w:pPr>
        <w:ind w:left="2160" w:hanging="360"/>
      </w:pPr>
      <w:rPr>
        <w:rFonts w:hint="default" w:ascii="Wingdings" w:hAnsi="Wingdings"/>
      </w:rPr>
    </w:lvl>
    <w:lvl w:ilvl="3" w:tplc="947E2982">
      <w:start w:val="1"/>
      <w:numFmt w:val="bullet"/>
      <w:lvlText w:val=""/>
      <w:lvlJc w:val="left"/>
      <w:pPr>
        <w:ind w:left="2880" w:hanging="360"/>
      </w:pPr>
      <w:rPr>
        <w:rFonts w:hint="default" w:ascii="Symbol" w:hAnsi="Symbol"/>
      </w:rPr>
    </w:lvl>
    <w:lvl w:ilvl="4" w:tplc="A51EEF46">
      <w:start w:val="1"/>
      <w:numFmt w:val="bullet"/>
      <w:lvlText w:val="o"/>
      <w:lvlJc w:val="left"/>
      <w:pPr>
        <w:ind w:left="3600" w:hanging="360"/>
      </w:pPr>
      <w:rPr>
        <w:rFonts w:hint="default" w:ascii="Courier New" w:hAnsi="Courier New"/>
      </w:rPr>
    </w:lvl>
    <w:lvl w:ilvl="5" w:tplc="D592D616">
      <w:start w:val="1"/>
      <w:numFmt w:val="bullet"/>
      <w:lvlText w:val=""/>
      <w:lvlJc w:val="left"/>
      <w:pPr>
        <w:ind w:left="4320" w:hanging="360"/>
      </w:pPr>
      <w:rPr>
        <w:rFonts w:hint="default" w:ascii="Wingdings" w:hAnsi="Wingdings"/>
      </w:rPr>
    </w:lvl>
    <w:lvl w:ilvl="6" w:tplc="C4D6F178">
      <w:start w:val="1"/>
      <w:numFmt w:val="bullet"/>
      <w:lvlText w:val=""/>
      <w:lvlJc w:val="left"/>
      <w:pPr>
        <w:ind w:left="5040" w:hanging="360"/>
      </w:pPr>
      <w:rPr>
        <w:rFonts w:hint="default" w:ascii="Symbol" w:hAnsi="Symbol"/>
      </w:rPr>
    </w:lvl>
    <w:lvl w:ilvl="7" w:tplc="119A8380">
      <w:start w:val="1"/>
      <w:numFmt w:val="bullet"/>
      <w:lvlText w:val="o"/>
      <w:lvlJc w:val="left"/>
      <w:pPr>
        <w:ind w:left="5760" w:hanging="360"/>
      </w:pPr>
      <w:rPr>
        <w:rFonts w:hint="default" w:ascii="Courier New" w:hAnsi="Courier New"/>
      </w:rPr>
    </w:lvl>
    <w:lvl w:ilvl="8" w:tplc="30FEEA2C">
      <w:start w:val="1"/>
      <w:numFmt w:val="bullet"/>
      <w:lvlText w:val=""/>
      <w:lvlJc w:val="left"/>
      <w:pPr>
        <w:ind w:left="6480" w:hanging="360"/>
      </w:pPr>
      <w:rPr>
        <w:rFonts w:hint="default" w:ascii="Wingdings" w:hAnsi="Wingdings"/>
      </w:rPr>
    </w:lvl>
  </w:abstractNum>
  <w:abstractNum w:abstractNumId="8" w15:restartNumberingAfterBreak="0">
    <w:nsid w:val="42AD18C4"/>
    <w:multiLevelType w:val="hybridMultilevel"/>
    <w:tmpl w:val="B3344FC0"/>
    <w:lvl w:ilvl="0" w:tplc="F63E4754">
      <w:start w:val="1"/>
      <w:numFmt w:val="bullet"/>
      <w:lvlText w:val=""/>
      <w:lvlJc w:val="left"/>
      <w:pPr>
        <w:ind w:left="720" w:hanging="360"/>
      </w:pPr>
      <w:rPr>
        <w:rFonts w:hint="default" w:ascii="Symbol" w:hAnsi="Symbol"/>
      </w:rPr>
    </w:lvl>
    <w:lvl w:ilvl="1" w:tplc="D9C2A0D0">
      <w:start w:val="1"/>
      <w:numFmt w:val="bullet"/>
      <w:lvlText w:val="o"/>
      <w:lvlJc w:val="left"/>
      <w:pPr>
        <w:ind w:left="1440" w:hanging="360"/>
      </w:pPr>
      <w:rPr>
        <w:rFonts w:hint="default" w:ascii="Courier New" w:hAnsi="Courier New"/>
      </w:rPr>
    </w:lvl>
    <w:lvl w:ilvl="2" w:tplc="C5803DF2">
      <w:start w:val="1"/>
      <w:numFmt w:val="bullet"/>
      <w:lvlText w:val=""/>
      <w:lvlJc w:val="left"/>
      <w:pPr>
        <w:ind w:left="2160" w:hanging="360"/>
      </w:pPr>
      <w:rPr>
        <w:rFonts w:hint="default" w:ascii="Wingdings" w:hAnsi="Wingdings"/>
      </w:rPr>
    </w:lvl>
    <w:lvl w:ilvl="3" w:tplc="FC9EE2FE">
      <w:start w:val="1"/>
      <w:numFmt w:val="bullet"/>
      <w:lvlText w:val=""/>
      <w:lvlJc w:val="left"/>
      <w:pPr>
        <w:ind w:left="2880" w:hanging="360"/>
      </w:pPr>
      <w:rPr>
        <w:rFonts w:hint="default" w:ascii="Symbol" w:hAnsi="Symbol"/>
      </w:rPr>
    </w:lvl>
    <w:lvl w:ilvl="4" w:tplc="C5FAA2AE">
      <w:start w:val="1"/>
      <w:numFmt w:val="bullet"/>
      <w:lvlText w:val="o"/>
      <w:lvlJc w:val="left"/>
      <w:pPr>
        <w:ind w:left="3600" w:hanging="360"/>
      </w:pPr>
      <w:rPr>
        <w:rFonts w:hint="default" w:ascii="Courier New" w:hAnsi="Courier New"/>
      </w:rPr>
    </w:lvl>
    <w:lvl w:ilvl="5" w:tplc="854E9716">
      <w:start w:val="1"/>
      <w:numFmt w:val="bullet"/>
      <w:lvlText w:val=""/>
      <w:lvlJc w:val="left"/>
      <w:pPr>
        <w:ind w:left="4320" w:hanging="360"/>
      </w:pPr>
      <w:rPr>
        <w:rFonts w:hint="default" w:ascii="Wingdings" w:hAnsi="Wingdings"/>
      </w:rPr>
    </w:lvl>
    <w:lvl w:ilvl="6" w:tplc="A432B3DE">
      <w:start w:val="1"/>
      <w:numFmt w:val="bullet"/>
      <w:lvlText w:val=""/>
      <w:lvlJc w:val="left"/>
      <w:pPr>
        <w:ind w:left="5040" w:hanging="360"/>
      </w:pPr>
      <w:rPr>
        <w:rFonts w:hint="default" w:ascii="Symbol" w:hAnsi="Symbol"/>
      </w:rPr>
    </w:lvl>
    <w:lvl w:ilvl="7" w:tplc="E43C8F36">
      <w:start w:val="1"/>
      <w:numFmt w:val="bullet"/>
      <w:lvlText w:val="o"/>
      <w:lvlJc w:val="left"/>
      <w:pPr>
        <w:ind w:left="5760" w:hanging="360"/>
      </w:pPr>
      <w:rPr>
        <w:rFonts w:hint="default" w:ascii="Courier New" w:hAnsi="Courier New"/>
      </w:rPr>
    </w:lvl>
    <w:lvl w:ilvl="8" w:tplc="7DDAAA1C">
      <w:start w:val="1"/>
      <w:numFmt w:val="bullet"/>
      <w:lvlText w:val=""/>
      <w:lvlJc w:val="left"/>
      <w:pPr>
        <w:ind w:left="6480" w:hanging="360"/>
      </w:pPr>
      <w:rPr>
        <w:rFonts w:hint="default" w:ascii="Wingdings" w:hAnsi="Wingdings"/>
      </w:rPr>
    </w:lvl>
  </w:abstractNum>
  <w:abstractNum w:abstractNumId="9" w15:restartNumberingAfterBreak="0">
    <w:nsid w:val="4BDA7C5C"/>
    <w:multiLevelType w:val="hybridMultilevel"/>
    <w:tmpl w:val="F1F4E4FA"/>
    <w:lvl w:ilvl="0" w:tplc="EFAC4BC6">
      <w:start w:val="1"/>
      <w:numFmt w:val="bullet"/>
      <w:lvlText w:val=""/>
      <w:lvlJc w:val="left"/>
      <w:pPr>
        <w:ind w:left="720" w:hanging="360"/>
      </w:pPr>
      <w:rPr>
        <w:rFonts w:hint="default" w:ascii="Symbol" w:hAnsi="Symbol"/>
      </w:rPr>
    </w:lvl>
    <w:lvl w:ilvl="1" w:tplc="3CA4AE42">
      <w:start w:val="1"/>
      <w:numFmt w:val="bullet"/>
      <w:lvlText w:val="o"/>
      <w:lvlJc w:val="left"/>
      <w:pPr>
        <w:ind w:left="1440" w:hanging="360"/>
      </w:pPr>
      <w:rPr>
        <w:rFonts w:hint="default" w:ascii="Courier New" w:hAnsi="Courier New"/>
      </w:rPr>
    </w:lvl>
    <w:lvl w:ilvl="2" w:tplc="CE123EEE">
      <w:start w:val="1"/>
      <w:numFmt w:val="bullet"/>
      <w:lvlText w:val=""/>
      <w:lvlJc w:val="left"/>
      <w:pPr>
        <w:ind w:left="2160" w:hanging="360"/>
      </w:pPr>
      <w:rPr>
        <w:rFonts w:hint="default" w:ascii="Wingdings" w:hAnsi="Wingdings"/>
      </w:rPr>
    </w:lvl>
    <w:lvl w:ilvl="3" w:tplc="94A024C0">
      <w:start w:val="1"/>
      <w:numFmt w:val="bullet"/>
      <w:lvlText w:val=""/>
      <w:lvlJc w:val="left"/>
      <w:pPr>
        <w:ind w:left="2880" w:hanging="360"/>
      </w:pPr>
      <w:rPr>
        <w:rFonts w:hint="default" w:ascii="Symbol" w:hAnsi="Symbol"/>
      </w:rPr>
    </w:lvl>
    <w:lvl w:ilvl="4" w:tplc="4D7266AE">
      <w:start w:val="1"/>
      <w:numFmt w:val="bullet"/>
      <w:lvlText w:val="o"/>
      <w:lvlJc w:val="left"/>
      <w:pPr>
        <w:ind w:left="3600" w:hanging="360"/>
      </w:pPr>
      <w:rPr>
        <w:rFonts w:hint="default" w:ascii="Courier New" w:hAnsi="Courier New"/>
      </w:rPr>
    </w:lvl>
    <w:lvl w:ilvl="5" w:tplc="85209A0C">
      <w:start w:val="1"/>
      <w:numFmt w:val="bullet"/>
      <w:lvlText w:val=""/>
      <w:lvlJc w:val="left"/>
      <w:pPr>
        <w:ind w:left="4320" w:hanging="360"/>
      </w:pPr>
      <w:rPr>
        <w:rFonts w:hint="default" w:ascii="Wingdings" w:hAnsi="Wingdings"/>
      </w:rPr>
    </w:lvl>
    <w:lvl w:ilvl="6" w:tplc="42DA30B0">
      <w:start w:val="1"/>
      <w:numFmt w:val="bullet"/>
      <w:lvlText w:val=""/>
      <w:lvlJc w:val="left"/>
      <w:pPr>
        <w:ind w:left="5040" w:hanging="360"/>
      </w:pPr>
      <w:rPr>
        <w:rFonts w:hint="default" w:ascii="Symbol" w:hAnsi="Symbol"/>
      </w:rPr>
    </w:lvl>
    <w:lvl w:ilvl="7" w:tplc="56F6B452">
      <w:start w:val="1"/>
      <w:numFmt w:val="bullet"/>
      <w:lvlText w:val="o"/>
      <w:lvlJc w:val="left"/>
      <w:pPr>
        <w:ind w:left="5760" w:hanging="360"/>
      </w:pPr>
      <w:rPr>
        <w:rFonts w:hint="default" w:ascii="Courier New" w:hAnsi="Courier New"/>
      </w:rPr>
    </w:lvl>
    <w:lvl w:ilvl="8" w:tplc="460EF78C">
      <w:start w:val="1"/>
      <w:numFmt w:val="bullet"/>
      <w:lvlText w:val=""/>
      <w:lvlJc w:val="left"/>
      <w:pPr>
        <w:ind w:left="6480" w:hanging="360"/>
      </w:pPr>
      <w:rPr>
        <w:rFonts w:hint="default" w:ascii="Wingdings" w:hAnsi="Wingdings"/>
      </w:rPr>
    </w:lvl>
  </w:abstractNum>
  <w:abstractNum w:abstractNumId="10" w15:restartNumberingAfterBreak="0">
    <w:nsid w:val="53FE4CFB"/>
    <w:multiLevelType w:val="hybridMultilevel"/>
    <w:tmpl w:val="C478C9D8"/>
    <w:lvl w:ilvl="0" w:tplc="E97AAC12">
      <w:start w:val="1"/>
      <w:numFmt w:val="bullet"/>
      <w:lvlText w:val=""/>
      <w:lvlJc w:val="left"/>
      <w:pPr>
        <w:ind w:left="720" w:hanging="360"/>
      </w:pPr>
      <w:rPr>
        <w:rFonts w:hint="default" w:ascii="Symbol" w:hAnsi="Symbol"/>
      </w:rPr>
    </w:lvl>
    <w:lvl w:ilvl="1" w:tplc="BF721CB4">
      <w:start w:val="1"/>
      <w:numFmt w:val="bullet"/>
      <w:lvlText w:val="o"/>
      <w:lvlJc w:val="left"/>
      <w:pPr>
        <w:ind w:left="1440" w:hanging="360"/>
      </w:pPr>
      <w:rPr>
        <w:rFonts w:hint="default" w:ascii="Courier New" w:hAnsi="Courier New"/>
      </w:rPr>
    </w:lvl>
    <w:lvl w:ilvl="2" w:tplc="8CA07B0C">
      <w:start w:val="1"/>
      <w:numFmt w:val="bullet"/>
      <w:lvlText w:val=""/>
      <w:lvlJc w:val="left"/>
      <w:pPr>
        <w:ind w:left="2160" w:hanging="360"/>
      </w:pPr>
      <w:rPr>
        <w:rFonts w:hint="default" w:ascii="Wingdings" w:hAnsi="Wingdings"/>
      </w:rPr>
    </w:lvl>
    <w:lvl w:ilvl="3" w:tplc="F18AC1FE">
      <w:start w:val="1"/>
      <w:numFmt w:val="bullet"/>
      <w:lvlText w:val=""/>
      <w:lvlJc w:val="left"/>
      <w:pPr>
        <w:ind w:left="2880" w:hanging="360"/>
      </w:pPr>
      <w:rPr>
        <w:rFonts w:hint="default" w:ascii="Symbol" w:hAnsi="Symbol"/>
      </w:rPr>
    </w:lvl>
    <w:lvl w:ilvl="4" w:tplc="D144BF5E">
      <w:start w:val="1"/>
      <w:numFmt w:val="bullet"/>
      <w:lvlText w:val="o"/>
      <w:lvlJc w:val="left"/>
      <w:pPr>
        <w:ind w:left="3600" w:hanging="360"/>
      </w:pPr>
      <w:rPr>
        <w:rFonts w:hint="default" w:ascii="Courier New" w:hAnsi="Courier New"/>
      </w:rPr>
    </w:lvl>
    <w:lvl w:ilvl="5" w:tplc="16481E38">
      <w:start w:val="1"/>
      <w:numFmt w:val="bullet"/>
      <w:lvlText w:val=""/>
      <w:lvlJc w:val="left"/>
      <w:pPr>
        <w:ind w:left="4320" w:hanging="360"/>
      </w:pPr>
      <w:rPr>
        <w:rFonts w:hint="default" w:ascii="Wingdings" w:hAnsi="Wingdings"/>
      </w:rPr>
    </w:lvl>
    <w:lvl w:ilvl="6" w:tplc="9122738E">
      <w:start w:val="1"/>
      <w:numFmt w:val="bullet"/>
      <w:lvlText w:val=""/>
      <w:lvlJc w:val="left"/>
      <w:pPr>
        <w:ind w:left="5040" w:hanging="360"/>
      </w:pPr>
      <w:rPr>
        <w:rFonts w:hint="default" w:ascii="Symbol" w:hAnsi="Symbol"/>
      </w:rPr>
    </w:lvl>
    <w:lvl w:ilvl="7" w:tplc="793EB542">
      <w:start w:val="1"/>
      <w:numFmt w:val="bullet"/>
      <w:lvlText w:val="o"/>
      <w:lvlJc w:val="left"/>
      <w:pPr>
        <w:ind w:left="5760" w:hanging="360"/>
      </w:pPr>
      <w:rPr>
        <w:rFonts w:hint="default" w:ascii="Courier New" w:hAnsi="Courier New"/>
      </w:rPr>
    </w:lvl>
    <w:lvl w:ilvl="8" w:tplc="5A7EE7C4">
      <w:start w:val="1"/>
      <w:numFmt w:val="bullet"/>
      <w:lvlText w:val=""/>
      <w:lvlJc w:val="left"/>
      <w:pPr>
        <w:ind w:left="6480" w:hanging="360"/>
      </w:pPr>
      <w:rPr>
        <w:rFonts w:hint="default" w:ascii="Wingdings" w:hAnsi="Wingdings"/>
      </w:rPr>
    </w:lvl>
  </w:abstractNum>
  <w:abstractNum w:abstractNumId="11" w15:restartNumberingAfterBreak="0">
    <w:nsid w:val="57A8BE18"/>
    <w:multiLevelType w:val="hybridMultilevel"/>
    <w:tmpl w:val="9D9A9AA8"/>
    <w:lvl w:ilvl="0" w:tplc="C8CCC96A">
      <w:start w:val="1"/>
      <w:numFmt w:val="bullet"/>
      <w:lvlText w:val=""/>
      <w:lvlJc w:val="left"/>
      <w:pPr>
        <w:ind w:left="720" w:hanging="360"/>
      </w:pPr>
      <w:rPr>
        <w:rFonts w:hint="default" w:ascii="Symbol" w:hAnsi="Symbol"/>
      </w:rPr>
    </w:lvl>
    <w:lvl w:ilvl="1" w:tplc="69FA138A">
      <w:start w:val="1"/>
      <w:numFmt w:val="bullet"/>
      <w:lvlText w:val="o"/>
      <w:lvlJc w:val="left"/>
      <w:pPr>
        <w:ind w:left="1440" w:hanging="360"/>
      </w:pPr>
      <w:rPr>
        <w:rFonts w:hint="default" w:ascii="Courier New" w:hAnsi="Courier New"/>
      </w:rPr>
    </w:lvl>
    <w:lvl w:ilvl="2" w:tplc="1A72D628">
      <w:start w:val="1"/>
      <w:numFmt w:val="bullet"/>
      <w:lvlText w:val=""/>
      <w:lvlJc w:val="left"/>
      <w:pPr>
        <w:ind w:left="2160" w:hanging="360"/>
      </w:pPr>
      <w:rPr>
        <w:rFonts w:hint="default" w:ascii="Wingdings" w:hAnsi="Wingdings"/>
      </w:rPr>
    </w:lvl>
    <w:lvl w:ilvl="3" w:tplc="61406730">
      <w:start w:val="1"/>
      <w:numFmt w:val="bullet"/>
      <w:lvlText w:val=""/>
      <w:lvlJc w:val="left"/>
      <w:pPr>
        <w:ind w:left="2880" w:hanging="360"/>
      </w:pPr>
      <w:rPr>
        <w:rFonts w:hint="default" w:ascii="Symbol" w:hAnsi="Symbol"/>
      </w:rPr>
    </w:lvl>
    <w:lvl w:ilvl="4" w:tplc="2B4C8E28">
      <w:start w:val="1"/>
      <w:numFmt w:val="bullet"/>
      <w:lvlText w:val="o"/>
      <w:lvlJc w:val="left"/>
      <w:pPr>
        <w:ind w:left="3600" w:hanging="360"/>
      </w:pPr>
      <w:rPr>
        <w:rFonts w:hint="default" w:ascii="Courier New" w:hAnsi="Courier New"/>
      </w:rPr>
    </w:lvl>
    <w:lvl w:ilvl="5" w:tplc="06B227DA">
      <w:start w:val="1"/>
      <w:numFmt w:val="bullet"/>
      <w:lvlText w:val=""/>
      <w:lvlJc w:val="left"/>
      <w:pPr>
        <w:ind w:left="4320" w:hanging="360"/>
      </w:pPr>
      <w:rPr>
        <w:rFonts w:hint="default" w:ascii="Wingdings" w:hAnsi="Wingdings"/>
      </w:rPr>
    </w:lvl>
    <w:lvl w:ilvl="6" w:tplc="33EC39EE">
      <w:start w:val="1"/>
      <w:numFmt w:val="bullet"/>
      <w:lvlText w:val=""/>
      <w:lvlJc w:val="left"/>
      <w:pPr>
        <w:ind w:left="5040" w:hanging="360"/>
      </w:pPr>
      <w:rPr>
        <w:rFonts w:hint="default" w:ascii="Symbol" w:hAnsi="Symbol"/>
      </w:rPr>
    </w:lvl>
    <w:lvl w:ilvl="7" w:tplc="ABD0EC22">
      <w:start w:val="1"/>
      <w:numFmt w:val="bullet"/>
      <w:lvlText w:val="o"/>
      <w:lvlJc w:val="left"/>
      <w:pPr>
        <w:ind w:left="5760" w:hanging="360"/>
      </w:pPr>
      <w:rPr>
        <w:rFonts w:hint="default" w:ascii="Courier New" w:hAnsi="Courier New"/>
      </w:rPr>
    </w:lvl>
    <w:lvl w:ilvl="8" w:tplc="523AE760">
      <w:start w:val="1"/>
      <w:numFmt w:val="bullet"/>
      <w:lvlText w:val=""/>
      <w:lvlJc w:val="left"/>
      <w:pPr>
        <w:ind w:left="6480" w:hanging="360"/>
      </w:pPr>
      <w:rPr>
        <w:rFonts w:hint="default" w:ascii="Wingdings" w:hAnsi="Wingdings"/>
      </w:rPr>
    </w:lvl>
  </w:abstractNum>
  <w:abstractNum w:abstractNumId="12" w15:restartNumberingAfterBreak="0">
    <w:nsid w:val="64ED7890"/>
    <w:multiLevelType w:val="hybridMultilevel"/>
    <w:tmpl w:val="8F506F02"/>
    <w:lvl w:ilvl="0" w:tplc="0924F584">
      <w:start w:val="1"/>
      <w:numFmt w:val="bullet"/>
      <w:lvlText w:val=""/>
      <w:lvlJc w:val="left"/>
      <w:pPr>
        <w:ind w:left="720" w:hanging="360"/>
      </w:pPr>
      <w:rPr>
        <w:rFonts w:hint="default" w:ascii="Symbol" w:hAnsi="Symbol"/>
      </w:rPr>
    </w:lvl>
    <w:lvl w:ilvl="1" w:tplc="6C080274">
      <w:start w:val="1"/>
      <w:numFmt w:val="bullet"/>
      <w:lvlText w:val="o"/>
      <w:lvlJc w:val="left"/>
      <w:pPr>
        <w:ind w:left="1440" w:hanging="360"/>
      </w:pPr>
      <w:rPr>
        <w:rFonts w:hint="default" w:ascii="Courier New" w:hAnsi="Courier New"/>
      </w:rPr>
    </w:lvl>
    <w:lvl w:ilvl="2" w:tplc="9D32FA62">
      <w:start w:val="1"/>
      <w:numFmt w:val="bullet"/>
      <w:lvlText w:val=""/>
      <w:lvlJc w:val="left"/>
      <w:pPr>
        <w:ind w:left="2160" w:hanging="360"/>
      </w:pPr>
      <w:rPr>
        <w:rFonts w:hint="default" w:ascii="Wingdings" w:hAnsi="Wingdings"/>
      </w:rPr>
    </w:lvl>
    <w:lvl w:ilvl="3" w:tplc="10FE37F2">
      <w:start w:val="1"/>
      <w:numFmt w:val="bullet"/>
      <w:lvlText w:val=""/>
      <w:lvlJc w:val="left"/>
      <w:pPr>
        <w:ind w:left="2880" w:hanging="360"/>
      </w:pPr>
      <w:rPr>
        <w:rFonts w:hint="default" w:ascii="Symbol" w:hAnsi="Symbol"/>
      </w:rPr>
    </w:lvl>
    <w:lvl w:ilvl="4" w:tplc="D1A410FE">
      <w:start w:val="1"/>
      <w:numFmt w:val="bullet"/>
      <w:lvlText w:val="o"/>
      <w:lvlJc w:val="left"/>
      <w:pPr>
        <w:ind w:left="3600" w:hanging="360"/>
      </w:pPr>
      <w:rPr>
        <w:rFonts w:hint="default" w:ascii="Courier New" w:hAnsi="Courier New"/>
      </w:rPr>
    </w:lvl>
    <w:lvl w:ilvl="5" w:tplc="675CCD1C">
      <w:start w:val="1"/>
      <w:numFmt w:val="bullet"/>
      <w:lvlText w:val=""/>
      <w:lvlJc w:val="left"/>
      <w:pPr>
        <w:ind w:left="4320" w:hanging="360"/>
      </w:pPr>
      <w:rPr>
        <w:rFonts w:hint="default" w:ascii="Wingdings" w:hAnsi="Wingdings"/>
      </w:rPr>
    </w:lvl>
    <w:lvl w:ilvl="6" w:tplc="490A6FF2">
      <w:start w:val="1"/>
      <w:numFmt w:val="bullet"/>
      <w:lvlText w:val=""/>
      <w:lvlJc w:val="left"/>
      <w:pPr>
        <w:ind w:left="5040" w:hanging="360"/>
      </w:pPr>
      <w:rPr>
        <w:rFonts w:hint="default" w:ascii="Symbol" w:hAnsi="Symbol"/>
      </w:rPr>
    </w:lvl>
    <w:lvl w:ilvl="7" w:tplc="2304A716">
      <w:start w:val="1"/>
      <w:numFmt w:val="bullet"/>
      <w:lvlText w:val="o"/>
      <w:lvlJc w:val="left"/>
      <w:pPr>
        <w:ind w:left="5760" w:hanging="360"/>
      </w:pPr>
      <w:rPr>
        <w:rFonts w:hint="default" w:ascii="Courier New" w:hAnsi="Courier New"/>
      </w:rPr>
    </w:lvl>
    <w:lvl w:ilvl="8" w:tplc="8CF4D584">
      <w:start w:val="1"/>
      <w:numFmt w:val="bullet"/>
      <w:lvlText w:val=""/>
      <w:lvlJc w:val="left"/>
      <w:pPr>
        <w:ind w:left="6480" w:hanging="360"/>
      </w:pPr>
      <w:rPr>
        <w:rFonts w:hint="default" w:ascii="Wingdings" w:hAnsi="Wingdings"/>
      </w:rPr>
    </w:lvl>
  </w:abstractNum>
  <w:abstractNum w:abstractNumId="13" w15:restartNumberingAfterBreak="0">
    <w:nsid w:val="695DF35E"/>
    <w:multiLevelType w:val="hybridMultilevel"/>
    <w:tmpl w:val="1242D992"/>
    <w:lvl w:ilvl="0" w:tplc="5F2A21EC">
      <w:start w:val="1"/>
      <w:numFmt w:val="bullet"/>
      <w:lvlText w:val=""/>
      <w:lvlJc w:val="left"/>
      <w:pPr>
        <w:ind w:left="720" w:hanging="360"/>
      </w:pPr>
      <w:rPr>
        <w:rFonts w:hint="default" w:ascii="Symbol" w:hAnsi="Symbol"/>
      </w:rPr>
    </w:lvl>
    <w:lvl w:ilvl="1" w:tplc="DD1069C4">
      <w:start w:val="1"/>
      <w:numFmt w:val="bullet"/>
      <w:lvlText w:val="o"/>
      <w:lvlJc w:val="left"/>
      <w:pPr>
        <w:ind w:left="1440" w:hanging="360"/>
      </w:pPr>
      <w:rPr>
        <w:rFonts w:hint="default" w:ascii="Courier New" w:hAnsi="Courier New"/>
      </w:rPr>
    </w:lvl>
    <w:lvl w:ilvl="2" w:tplc="F0FEEFC6">
      <w:start w:val="1"/>
      <w:numFmt w:val="bullet"/>
      <w:lvlText w:val=""/>
      <w:lvlJc w:val="left"/>
      <w:pPr>
        <w:ind w:left="2160" w:hanging="360"/>
      </w:pPr>
      <w:rPr>
        <w:rFonts w:hint="default" w:ascii="Wingdings" w:hAnsi="Wingdings"/>
      </w:rPr>
    </w:lvl>
    <w:lvl w:ilvl="3" w:tplc="0E620DDA">
      <w:start w:val="1"/>
      <w:numFmt w:val="bullet"/>
      <w:lvlText w:val=""/>
      <w:lvlJc w:val="left"/>
      <w:pPr>
        <w:ind w:left="2880" w:hanging="360"/>
      </w:pPr>
      <w:rPr>
        <w:rFonts w:hint="default" w:ascii="Symbol" w:hAnsi="Symbol"/>
      </w:rPr>
    </w:lvl>
    <w:lvl w:ilvl="4" w:tplc="E6BC35EA">
      <w:start w:val="1"/>
      <w:numFmt w:val="bullet"/>
      <w:lvlText w:val="o"/>
      <w:lvlJc w:val="left"/>
      <w:pPr>
        <w:ind w:left="3600" w:hanging="360"/>
      </w:pPr>
      <w:rPr>
        <w:rFonts w:hint="default" w:ascii="Courier New" w:hAnsi="Courier New"/>
      </w:rPr>
    </w:lvl>
    <w:lvl w:ilvl="5" w:tplc="D7928BD6">
      <w:start w:val="1"/>
      <w:numFmt w:val="bullet"/>
      <w:lvlText w:val=""/>
      <w:lvlJc w:val="left"/>
      <w:pPr>
        <w:ind w:left="4320" w:hanging="360"/>
      </w:pPr>
      <w:rPr>
        <w:rFonts w:hint="default" w:ascii="Wingdings" w:hAnsi="Wingdings"/>
      </w:rPr>
    </w:lvl>
    <w:lvl w:ilvl="6" w:tplc="267CCDA0">
      <w:start w:val="1"/>
      <w:numFmt w:val="bullet"/>
      <w:lvlText w:val=""/>
      <w:lvlJc w:val="left"/>
      <w:pPr>
        <w:ind w:left="5040" w:hanging="360"/>
      </w:pPr>
      <w:rPr>
        <w:rFonts w:hint="default" w:ascii="Symbol" w:hAnsi="Symbol"/>
      </w:rPr>
    </w:lvl>
    <w:lvl w:ilvl="7" w:tplc="0CC689D0">
      <w:start w:val="1"/>
      <w:numFmt w:val="bullet"/>
      <w:lvlText w:val="o"/>
      <w:lvlJc w:val="left"/>
      <w:pPr>
        <w:ind w:left="5760" w:hanging="360"/>
      </w:pPr>
      <w:rPr>
        <w:rFonts w:hint="default" w:ascii="Courier New" w:hAnsi="Courier New"/>
      </w:rPr>
    </w:lvl>
    <w:lvl w:ilvl="8" w:tplc="9BB600F0">
      <w:start w:val="1"/>
      <w:numFmt w:val="bullet"/>
      <w:lvlText w:val=""/>
      <w:lvlJc w:val="left"/>
      <w:pPr>
        <w:ind w:left="6480" w:hanging="360"/>
      </w:pPr>
      <w:rPr>
        <w:rFonts w:hint="default" w:ascii="Wingdings" w:hAnsi="Wingdings"/>
      </w:rPr>
    </w:lvl>
  </w:abstractNum>
  <w:abstractNum w:abstractNumId="14" w15:restartNumberingAfterBreak="0">
    <w:nsid w:val="6D8F94D8"/>
    <w:multiLevelType w:val="hybridMultilevel"/>
    <w:tmpl w:val="D4A69110"/>
    <w:lvl w:ilvl="0" w:tplc="7E70F41C">
      <w:start w:val="1"/>
      <w:numFmt w:val="bullet"/>
      <w:lvlText w:val=""/>
      <w:lvlJc w:val="left"/>
      <w:pPr>
        <w:ind w:left="720" w:hanging="360"/>
      </w:pPr>
      <w:rPr>
        <w:rFonts w:hint="default" w:ascii="Symbol" w:hAnsi="Symbol"/>
      </w:rPr>
    </w:lvl>
    <w:lvl w:ilvl="1" w:tplc="7FAEBBF2">
      <w:start w:val="1"/>
      <w:numFmt w:val="bullet"/>
      <w:lvlText w:val="o"/>
      <w:lvlJc w:val="left"/>
      <w:pPr>
        <w:ind w:left="1440" w:hanging="360"/>
      </w:pPr>
      <w:rPr>
        <w:rFonts w:hint="default" w:ascii="Courier New" w:hAnsi="Courier New"/>
      </w:rPr>
    </w:lvl>
    <w:lvl w:ilvl="2" w:tplc="AF828DBA">
      <w:start w:val="1"/>
      <w:numFmt w:val="bullet"/>
      <w:lvlText w:val=""/>
      <w:lvlJc w:val="left"/>
      <w:pPr>
        <w:ind w:left="2160" w:hanging="360"/>
      </w:pPr>
      <w:rPr>
        <w:rFonts w:hint="default" w:ascii="Wingdings" w:hAnsi="Wingdings"/>
      </w:rPr>
    </w:lvl>
    <w:lvl w:ilvl="3" w:tplc="96164F22">
      <w:start w:val="1"/>
      <w:numFmt w:val="bullet"/>
      <w:lvlText w:val=""/>
      <w:lvlJc w:val="left"/>
      <w:pPr>
        <w:ind w:left="2880" w:hanging="360"/>
      </w:pPr>
      <w:rPr>
        <w:rFonts w:hint="default" w:ascii="Symbol" w:hAnsi="Symbol"/>
      </w:rPr>
    </w:lvl>
    <w:lvl w:ilvl="4" w:tplc="4578777C">
      <w:start w:val="1"/>
      <w:numFmt w:val="bullet"/>
      <w:lvlText w:val="o"/>
      <w:lvlJc w:val="left"/>
      <w:pPr>
        <w:ind w:left="3600" w:hanging="360"/>
      </w:pPr>
      <w:rPr>
        <w:rFonts w:hint="default" w:ascii="Courier New" w:hAnsi="Courier New"/>
      </w:rPr>
    </w:lvl>
    <w:lvl w:ilvl="5" w:tplc="558E870E">
      <w:start w:val="1"/>
      <w:numFmt w:val="bullet"/>
      <w:lvlText w:val=""/>
      <w:lvlJc w:val="left"/>
      <w:pPr>
        <w:ind w:left="4320" w:hanging="360"/>
      </w:pPr>
      <w:rPr>
        <w:rFonts w:hint="default" w:ascii="Wingdings" w:hAnsi="Wingdings"/>
      </w:rPr>
    </w:lvl>
    <w:lvl w:ilvl="6" w:tplc="85663D52">
      <w:start w:val="1"/>
      <w:numFmt w:val="bullet"/>
      <w:lvlText w:val=""/>
      <w:lvlJc w:val="left"/>
      <w:pPr>
        <w:ind w:left="5040" w:hanging="360"/>
      </w:pPr>
      <w:rPr>
        <w:rFonts w:hint="default" w:ascii="Symbol" w:hAnsi="Symbol"/>
      </w:rPr>
    </w:lvl>
    <w:lvl w:ilvl="7" w:tplc="C00E82F6">
      <w:start w:val="1"/>
      <w:numFmt w:val="bullet"/>
      <w:lvlText w:val="o"/>
      <w:lvlJc w:val="left"/>
      <w:pPr>
        <w:ind w:left="5760" w:hanging="360"/>
      </w:pPr>
      <w:rPr>
        <w:rFonts w:hint="default" w:ascii="Courier New" w:hAnsi="Courier New"/>
      </w:rPr>
    </w:lvl>
    <w:lvl w:ilvl="8" w:tplc="8B6659D6">
      <w:start w:val="1"/>
      <w:numFmt w:val="bullet"/>
      <w:lvlText w:val=""/>
      <w:lvlJc w:val="left"/>
      <w:pPr>
        <w:ind w:left="6480" w:hanging="360"/>
      </w:pPr>
      <w:rPr>
        <w:rFonts w:hint="default" w:ascii="Wingdings" w:hAnsi="Wingdings"/>
      </w:rPr>
    </w:lvl>
  </w:abstractNum>
  <w:abstractNum w:abstractNumId="15" w15:restartNumberingAfterBreak="0">
    <w:nsid w:val="6E9A43E3"/>
    <w:multiLevelType w:val="hybridMultilevel"/>
    <w:tmpl w:val="6344B82E"/>
    <w:lvl w:ilvl="0" w:tplc="59EC4728">
      <w:start w:val="1"/>
      <w:numFmt w:val="bullet"/>
      <w:lvlText w:val=""/>
      <w:lvlJc w:val="left"/>
      <w:pPr>
        <w:ind w:left="720" w:hanging="360"/>
      </w:pPr>
      <w:rPr>
        <w:rFonts w:hint="default" w:ascii="Symbol" w:hAnsi="Symbol"/>
      </w:rPr>
    </w:lvl>
    <w:lvl w:ilvl="1" w:tplc="33CA28B2">
      <w:start w:val="1"/>
      <w:numFmt w:val="bullet"/>
      <w:lvlText w:val="o"/>
      <w:lvlJc w:val="left"/>
      <w:pPr>
        <w:ind w:left="1440" w:hanging="360"/>
      </w:pPr>
      <w:rPr>
        <w:rFonts w:hint="default" w:ascii="Courier New" w:hAnsi="Courier New"/>
      </w:rPr>
    </w:lvl>
    <w:lvl w:ilvl="2" w:tplc="9B5CBBF6">
      <w:start w:val="1"/>
      <w:numFmt w:val="bullet"/>
      <w:lvlText w:val=""/>
      <w:lvlJc w:val="left"/>
      <w:pPr>
        <w:ind w:left="2160" w:hanging="360"/>
      </w:pPr>
      <w:rPr>
        <w:rFonts w:hint="default" w:ascii="Wingdings" w:hAnsi="Wingdings"/>
      </w:rPr>
    </w:lvl>
    <w:lvl w:ilvl="3" w:tplc="4288D8CC">
      <w:start w:val="1"/>
      <w:numFmt w:val="bullet"/>
      <w:lvlText w:val=""/>
      <w:lvlJc w:val="left"/>
      <w:pPr>
        <w:ind w:left="2880" w:hanging="360"/>
      </w:pPr>
      <w:rPr>
        <w:rFonts w:hint="default" w:ascii="Symbol" w:hAnsi="Symbol"/>
      </w:rPr>
    </w:lvl>
    <w:lvl w:ilvl="4" w:tplc="8AD0F4FE">
      <w:start w:val="1"/>
      <w:numFmt w:val="bullet"/>
      <w:lvlText w:val="o"/>
      <w:lvlJc w:val="left"/>
      <w:pPr>
        <w:ind w:left="3600" w:hanging="360"/>
      </w:pPr>
      <w:rPr>
        <w:rFonts w:hint="default" w:ascii="Courier New" w:hAnsi="Courier New"/>
      </w:rPr>
    </w:lvl>
    <w:lvl w:ilvl="5" w:tplc="567A00EE">
      <w:start w:val="1"/>
      <w:numFmt w:val="bullet"/>
      <w:lvlText w:val=""/>
      <w:lvlJc w:val="left"/>
      <w:pPr>
        <w:ind w:left="4320" w:hanging="360"/>
      </w:pPr>
      <w:rPr>
        <w:rFonts w:hint="default" w:ascii="Wingdings" w:hAnsi="Wingdings"/>
      </w:rPr>
    </w:lvl>
    <w:lvl w:ilvl="6" w:tplc="E83CFD54">
      <w:start w:val="1"/>
      <w:numFmt w:val="bullet"/>
      <w:lvlText w:val=""/>
      <w:lvlJc w:val="left"/>
      <w:pPr>
        <w:ind w:left="5040" w:hanging="360"/>
      </w:pPr>
      <w:rPr>
        <w:rFonts w:hint="default" w:ascii="Symbol" w:hAnsi="Symbol"/>
      </w:rPr>
    </w:lvl>
    <w:lvl w:ilvl="7" w:tplc="47481D1C">
      <w:start w:val="1"/>
      <w:numFmt w:val="bullet"/>
      <w:lvlText w:val="o"/>
      <w:lvlJc w:val="left"/>
      <w:pPr>
        <w:ind w:left="5760" w:hanging="360"/>
      </w:pPr>
      <w:rPr>
        <w:rFonts w:hint="default" w:ascii="Courier New" w:hAnsi="Courier New"/>
      </w:rPr>
    </w:lvl>
    <w:lvl w:ilvl="8" w:tplc="44D4D3F6">
      <w:start w:val="1"/>
      <w:numFmt w:val="bullet"/>
      <w:lvlText w:val=""/>
      <w:lvlJc w:val="left"/>
      <w:pPr>
        <w:ind w:left="6480" w:hanging="360"/>
      </w:pPr>
      <w:rPr>
        <w:rFonts w:hint="default" w:ascii="Wingdings" w:hAnsi="Wingdings"/>
      </w:rPr>
    </w:lvl>
  </w:abstractNum>
  <w:abstractNum w:abstractNumId="16" w15:restartNumberingAfterBreak="0">
    <w:nsid w:val="76E0BF37"/>
    <w:multiLevelType w:val="hybridMultilevel"/>
    <w:tmpl w:val="F83CCB18"/>
    <w:lvl w:ilvl="0" w:tplc="E07C8716">
      <w:start w:val="1"/>
      <w:numFmt w:val="bullet"/>
      <w:lvlText w:val=""/>
      <w:lvlJc w:val="left"/>
      <w:pPr>
        <w:ind w:left="720" w:hanging="360"/>
      </w:pPr>
      <w:rPr>
        <w:rFonts w:hint="default" w:ascii="Symbol" w:hAnsi="Symbol"/>
      </w:rPr>
    </w:lvl>
    <w:lvl w:ilvl="1" w:tplc="EFEA6704">
      <w:start w:val="1"/>
      <w:numFmt w:val="bullet"/>
      <w:lvlText w:val="o"/>
      <w:lvlJc w:val="left"/>
      <w:pPr>
        <w:ind w:left="1440" w:hanging="360"/>
      </w:pPr>
      <w:rPr>
        <w:rFonts w:hint="default" w:ascii="Courier New" w:hAnsi="Courier New"/>
      </w:rPr>
    </w:lvl>
    <w:lvl w:ilvl="2" w:tplc="75780FEC">
      <w:start w:val="1"/>
      <w:numFmt w:val="bullet"/>
      <w:lvlText w:val=""/>
      <w:lvlJc w:val="left"/>
      <w:pPr>
        <w:ind w:left="2160" w:hanging="360"/>
      </w:pPr>
      <w:rPr>
        <w:rFonts w:hint="default" w:ascii="Wingdings" w:hAnsi="Wingdings"/>
      </w:rPr>
    </w:lvl>
    <w:lvl w:ilvl="3" w:tplc="1CB2572E">
      <w:start w:val="1"/>
      <w:numFmt w:val="bullet"/>
      <w:lvlText w:val=""/>
      <w:lvlJc w:val="left"/>
      <w:pPr>
        <w:ind w:left="2880" w:hanging="360"/>
      </w:pPr>
      <w:rPr>
        <w:rFonts w:hint="default" w:ascii="Symbol" w:hAnsi="Symbol"/>
      </w:rPr>
    </w:lvl>
    <w:lvl w:ilvl="4" w:tplc="FAC4E8A6">
      <w:start w:val="1"/>
      <w:numFmt w:val="bullet"/>
      <w:lvlText w:val="o"/>
      <w:lvlJc w:val="left"/>
      <w:pPr>
        <w:ind w:left="3600" w:hanging="360"/>
      </w:pPr>
      <w:rPr>
        <w:rFonts w:hint="default" w:ascii="Courier New" w:hAnsi="Courier New"/>
      </w:rPr>
    </w:lvl>
    <w:lvl w:ilvl="5" w:tplc="B060C792">
      <w:start w:val="1"/>
      <w:numFmt w:val="bullet"/>
      <w:lvlText w:val=""/>
      <w:lvlJc w:val="left"/>
      <w:pPr>
        <w:ind w:left="4320" w:hanging="360"/>
      </w:pPr>
      <w:rPr>
        <w:rFonts w:hint="default" w:ascii="Wingdings" w:hAnsi="Wingdings"/>
      </w:rPr>
    </w:lvl>
    <w:lvl w:ilvl="6" w:tplc="D9FAE13E">
      <w:start w:val="1"/>
      <w:numFmt w:val="bullet"/>
      <w:lvlText w:val=""/>
      <w:lvlJc w:val="left"/>
      <w:pPr>
        <w:ind w:left="5040" w:hanging="360"/>
      </w:pPr>
      <w:rPr>
        <w:rFonts w:hint="default" w:ascii="Symbol" w:hAnsi="Symbol"/>
      </w:rPr>
    </w:lvl>
    <w:lvl w:ilvl="7" w:tplc="8E48CA68">
      <w:start w:val="1"/>
      <w:numFmt w:val="bullet"/>
      <w:lvlText w:val="o"/>
      <w:lvlJc w:val="left"/>
      <w:pPr>
        <w:ind w:left="5760" w:hanging="360"/>
      </w:pPr>
      <w:rPr>
        <w:rFonts w:hint="default" w:ascii="Courier New" w:hAnsi="Courier New"/>
      </w:rPr>
    </w:lvl>
    <w:lvl w:ilvl="8" w:tplc="A20E613E">
      <w:start w:val="1"/>
      <w:numFmt w:val="bullet"/>
      <w:lvlText w:val=""/>
      <w:lvlJc w:val="left"/>
      <w:pPr>
        <w:ind w:left="6480" w:hanging="360"/>
      </w:pPr>
      <w:rPr>
        <w:rFonts w:hint="default" w:ascii="Wingdings" w:hAnsi="Wingdings"/>
      </w:rPr>
    </w:lvl>
  </w:abstractNum>
  <w:abstractNum w:abstractNumId="17" w15:restartNumberingAfterBreak="0">
    <w:nsid w:val="7B2B09FE"/>
    <w:multiLevelType w:val="hybridMultilevel"/>
    <w:tmpl w:val="28C0D262"/>
    <w:lvl w:ilvl="0" w:tplc="86DACE62">
      <w:start w:val="1"/>
      <w:numFmt w:val="bullet"/>
      <w:lvlText w:val=""/>
      <w:lvlJc w:val="left"/>
      <w:pPr>
        <w:ind w:left="720" w:hanging="360"/>
      </w:pPr>
      <w:rPr>
        <w:rFonts w:hint="default" w:ascii="Symbol" w:hAnsi="Symbol"/>
      </w:rPr>
    </w:lvl>
    <w:lvl w:ilvl="1" w:tplc="3F563EAA">
      <w:start w:val="1"/>
      <w:numFmt w:val="bullet"/>
      <w:lvlText w:val="o"/>
      <w:lvlJc w:val="left"/>
      <w:pPr>
        <w:ind w:left="1440" w:hanging="360"/>
      </w:pPr>
      <w:rPr>
        <w:rFonts w:hint="default" w:ascii="Courier New" w:hAnsi="Courier New"/>
      </w:rPr>
    </w:lvl>
    <w:lvl w:ilvl="2" w:tplc="62085140">
      <w:start w:val="1"/>
      <w:numFmt w:val="bullet"/>
      <w:lvlText w:val=""/>
      <w:lvlJc w:val="left"/>
      <w:pPr>
        <w:ind w:left="2160" w:hanging="360"/>
      </w:pPr>
      <w:rPr>
        <w:rFonts w:hint="default" w:ascii="Wingdings" w:hAnsi="Wingdings"/>
      </w:rPr>
    </w:lvl>
    <w:lvl w:ilvl="3" w:tplc="667AD1A0">
      <w:start w:val="1"/>
      <w:numFmt w:val="bullet"/>
      <w:lvlText w:val=""/>
      <w:lvlJc w:val="left"/>
      <w:pPr>
        <w:ind w:left="2880" w:hanging="360"/>
      </w:pPr>
      <w:rPr>
        <w:rFonts w:hint="default" w:ascii="Symbol" w:hAnsi="Symbol"/>
      </w:rPr>
    </w:lvl>
    <w:lvl w:ilvl="4" w:tplc="6114C65C">
      <w:start w:val="1"/>
      <w:numFmt w:val="bullet"/>
      <w:lvlText w:val="o"/>
      <w:lvlJc w:val="left"/>
      <w:pPr>
        <w:ind w:left="3600" w:hanging="360"/>
      </w:pPr>
      <w:rPr>
        <w:rFonts w:hint="default" w:ascii="Courier New" w:hAnsi="Courier New"/>
      </w:rPr>
    </w:lvl>
    <w:lvl w:ilvl="5" w:tplc="5D12DC0C">
      <w:start w:val="1"/>
      <w:numFmt w:val="bullet"/>
      <w:lvlText w:val=""/>
      <w:lvlJc w:val="left"/>
      <w:pPr>
        <w:ind w:left="4320" w:hanging="360"/>
      </w:pPr>
      <w:rPr>
        <w:rFonts w:hint="default" w:ascii="Wingdings" w:hAnsi="Wingdings"/>
      </w:rPr>
    </w:lvl>
    <w:lvl w:ilvl="6" w:tplc="6CDED8A0">
      <w:start w:val="1"/>
      <w:numFmt w:val="bullet"/>
      <w:lvlText w:val=""/>
      <w:lvlJc w:val="left"/>
      <w:pPr>
        <w:ind w:left="5040" w:hanging="360"/>
      </w:pPr>
      <w:rPr>
        <w:rFonts w:hint="default" w:ascii="Symbol" w:hAnsi="Symbol"/>
      </w:rPr>
    </w:lvl>
    <w:lvl w:ilvl="7" w:tplc="2E3C1E42">
      <w:start w:val="1"/>
      <w:numFmt w:val="bullet"/>
      <w:lvlText w:val="o"/>
      <w:lvlJc w:val="left"/>
      <w:pPr>
        <w:ind w:left="5760" w:hanging="360"/>
      </w:pPr>
      <w:rPr>
        <w:rFonts w:hint="default" w:ascii="Courier New" w:hAnsi="Courier New"/>
      </w:rPr>
    </w:lvl>
    <w:lvl w:ilvl="8" w:tplc="519E82F8">
      <w:start w:val="1"/>
      <w:numFmt w:val="bullet"/>
      <w:lvlText w:val=""/>
      <w:lvlJc w:val="left"/>
      <w:pPr>
        <w:ind w:left="6480" w:hanging="360"/>
      </w:pPr>
      <w:rPr>
        <w:rFonts w:hint="default" w:ascii="Wingdings" w:hAnsi="Wingdings"/>
      </w:rPr>
    </w:lvl>
  </w:abstractNum>
  <w:abstractNum w:abstractNumId="18" w15:restartNumberingAfterBreak="0">
    <w:nsid w:val="7F70E8FC"/>
    <w:multiLevelType w:val="hybridMultilevel"/>
    <w:tmpl w:val="DF960A80"/>
    <w:lvl w:ilvl="0" w:tplc="4CB2A074">
      <w:start w:val="1"/>
      <w:numFmt w:val="bullet"/>
      <w:lvlText w:val=""/>
      <w:lvlJc w:val="left"/>
      <w:pPr>
        <w:ind w:left="720" w:hanging="360"/>
      </w:pPr>
      <w:rPr>
        <w:rFonts w:hint="default" w:ascii="Symbol" w:hAnsi="Symbol"/>
      </w:rPr>
    </w:lvl>
    <w:lvl w:ilvl="1" w:tplc="EFDC4D58">
      <w:start w:val="1"/>
      <w:numFmt w:val="bullet"/>
      <w:lvlText w:val="o"/>
      <w:lvlJc w:val="left"/>
      <w:pPr>
        <w:ind w:left="1440" w:hanging="360"/>
      </w:pPr>
      <w:rPr>
        <w:rFonts w:hint="default" w:ascii="Courier New" w:hAnsi="Courier New"/>
      </w:rPr>
    </w:lvl>
    <w:lvl w:ilvl="2" w:tplc="9B50C602">
      <w:start w:val="1"/>
      <w:numFmt w:val="bullet"/>
      <w:lvlText w:val=""/>
      <w:lvlJc w:val="left"/>
      <w:pPr>
        <w:ind w:left="2160" w:hanging="360"/>
      </w:pPr>
      <w:rPr>
        <w:rFonts w:hint="default" w:ascii="Wingdings" w:hAnsi="Wingdings"/>
      </w:rPr>
    </w:lvl>
    <w:lvl w:ilvl="3" w:tplc="B8B0C0BC">
      <w:start w:val="1"/>
      <w:numFmt w:val="bullet"/>
      <w:lvlText w:val=""/>
      <w:lvlJc w:val="left"/>
      <w:pPr>
        <w:ind w:left="2880" w:hanging="360"/>
      </w:pPr>
      <w:rPr>
        <w:rFonts w:hint="default" w:ascii="Symbol" w:hAnsi="Symbol"/>
      </w:rPr>
    </w:lvl>
    <w:lvl w:ilvl="4" w:tplc="5F967C8A">
      <w:start w:val="1"/>
      <w:numFmt w:val="bullet"/>
      <w:lvlText w:val="o"/>
      <w:lvlJc w:val="left"/>
      <w:pPr>
        <w:ind w:left="3600" w:hanging="360"/>
      </w:pPr>
      <w:rPr>
        <w:rFonts w:hint="default" w:ascii="Courier New" w:hAnsi="Courier New"/>
      </w:rPr>
    </w:lvl>
    <w:lvl w:ilvl="5" w:tplc="61821A2A">
      <w:start w:val="1"/>
      <w:numFmt w:val="bullet"/>
      <w:lvlText w:val=""/>
      <w:lvlJc w:val="left"/>
      <w:pPr>
        <w:ind w:left="4320" w:hanging="360"/>
      </w:pPr>
      <w:rPr>
        <w:rFonts w:hint="default" w:ascii="Wingdings" w:hAnsi="Wingdings"/>
      </w:rPr>
    </w:lvl>
    <w:lvl w:ilvl="6" w:tplc="26CE1E12">
      <w:start w:val="1"/>
      <w:numFmt w:val="bullet"/>
      <w:lvlText w:val=""/>
      <w:lvlJc w:val="left"/>
      <w:pPr>
        <w:ind w:left="5040" w:hanging="360"/>
      </w:pPr>
      <w:rPr>
        <w:rFonts w:hint="default" w:ascii="Symbol" w:hAnsi="Symbol"/>
      </w:rPr>
    </w:lvl>
    <w:lvl w:ilvl="7" w:tplc="FCEEC3DC">
      <w:start w:val="1"/>
      <w:numFmt w:val="bullet"/>
      <w:lvlText w:val="o"/>
      <w:lvlJc w:val="left"/>
      <w:pPr>
        <w:ind w:left="5760" w:hanging="360"/>
      </w:pPr>
      <w:rPr>
        <w:rFonts w:hint="default" w:ascii="Courier New" w:hAnsi="Courier New"/>
      </w:rPr>
    </w:lvl>
    <w:lvl w:ilvl="8" w:tplc="4848848E">
      <w:start w:val="1"/>
      <w:numFmt w:val="bullet"/>
      <w:lvlText w:val=""/>
      <w:lvlJc w:val="left"/>
      <w:pPr>
        <w:ind w:left="6480" w:hanging="360"/>
      </w:pPr>
      <w:rPr>
        <w:rFonts w:hint="default" w:ascii="Wingdings" w:hAnsi="Wingdings"/>
      </w:rPr>
    </w:lvl>
  </w:abstractNum>
  <w:num w:numId="1" w16cid:durableId="1069694716">
    <w:abstractNumId w:val="8"/>
  </w:num>
  <w:num w:numId="2" w16cid:durableId="1077942224">
    <w:abstractNumId w:val="13"/>
  </w:num>
  <w:num w:numId="3" w16cid:durableId="1127316494">
    <w:abstractNumId w:val="0"/>
  </w:num>
  <w:num w:numId="4" w16cid:durableId="143552108">
    <w:abstractNumId w:val="9"/>
  </w:num>
  <w:num w:numId="5" w16cid:durableId="1532837253">
    <w:abstractNumId w:val="16"/>
  </w:num>
  <w:num w:numId="6" w16cid:durableId="1648319202">
    <w:abstractNumId w:val="6"/>
  </w:num>
  <w:num w:numId="7" w16cid:durableId="167646361">
    <w:abstractNumId w:val="11"/>
  </w:num>
  <w:num w:numId="8" w16cid:durableId="183516736">
    <w:abstractNumId w:val="1"/>
  </w:num>
  <w:num w:numId="9" w16cid:durableId="1893693764">
    <w:abstractNumId w:val="3"/>
  </w:num>
  <w:num w:numId="10" w16cid:durableId="1961256333">
    <w:abstractNumId w:val="15"/>
  </w:num>
  <w:num w:numId="11" w16cid:durableId="301811574">
    <w:abstractNumId w:val="2"/>
  </w:num>
  <w:num w:numId="12" w16cid:durableId="321543768">
    <w:abstractNumId w:val="4"/>
  </w:num>
  <w:num w:numId="13" w16cid:durableId="344944674">
    <w:abstractNumId w:val="10"/>
  </w:num>
  <w:num w:numId="14" w16cid:durableId="394934274">
    <w:abstractNumId w:val="14"/>
  </w:num>
  <w:num w:numId="15" w16cid:durableId="549344440">
    <w:abstractNumId w:val="5"/>
  </w:num>
  <w:num w:numId="16" w16cid:durableId="579560602">
    <w:abstractNumId w:val="12"/>
  </w:num>
  <w:num w:numId="17" w16cid:durableId="812986653">
    <w:abstractNumId w:val="7"/>
  </w:num>
  <w:num w:numId="18" w16cid:durableId="826552308">
    <w:abstractNumId w:val="17"/>
  </w:num>
  <w:num w:numId="19" w16cid:durableId="94812169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Q0NDY3MTY3NzMzNrdQ0lEKTi0uzszPAykwrQUAINgddCwAAAA="/>
  </w:docVars>
  <w:rsids>
    <w:rsidRoot w:val="006A5761"/>
    <w:rsid w:val="000171DE"/>
    <w:rsid w:val="00017937"/>
    <w:rsid w:val="00027C90"/>
    <w:rsid w:val="00040832"/>
    <w:rsid w:val="000446D7"/>
    <w:rsid w:val="00045D4A"/>
    <w:rsid w:val="00051B55"/>
    <w:rsid w:val="000719E8"/>
    <w:rsid w:val="00073603"/>
    <w:rsid w:val="0008644C"/>
    <w:rsid w:val="0009152D"/>
    <w:rsid w:val="00094446"/>
    <w:rsid w:val="000B02C4"/>
    <w:rsid w:val="000B4471"/>
    <w:rsid w:val="000C682E"/>
    <w:rsid w:val="000C7231"/>
    <w:rsid w:val="000D3198"/>
    <w:rsid w:val="00116B19"/>
    <w:rsid w:val="00132E0F"/>
    <w:rsid w:val="00155F44"/>
    <w:rsid w:val="00164D0F"/>
    <w:rsid w:val="00180F63"/>
    <w:rsid w:val="00185C26"/>
    <w:rsid w:val="001A6CED"/>
    <w:rsid w:val="001A7199"/>
    <w:rsid w:val="001C59F2"/>
    <w:rsid w:val="001C6115"/>
    <w:rsid w:val="001D53A8"/>
    <w:rsid w:val="001E1D1A"/>
    <w:rsid w:val="001F6FA9"/>
    <w:rsid w:val="00202D46"/>
    <w:rsid w:val="00207FFD"/>
    <w:rsid w:val="00212732"/>
    <w:rsid w:val="002130AD"/>
    <w:rsid w:val="00215BF9"/>
    <w:rsid w:val="00220613"/>
    <w:rsid w:val="00234A5F"/>
    <w:rsid w:val="00236976"/>
    <w:rsid w:val="002444FF"/>
    <w:rsid w:val="0026224E"/>
    <w:rsid w:val="00270921"/>
    <w:rsid w:val="00271968"/>
    <w:rsid w:val="00282195"/>
    <w:rsid w:val="002845D9"/>
    <w:rsid w:val="002964D4"/>
    <w:rsid w:val="002A2C33"/>
    <w:rsid w:val="002A65C9"/>
    <w:rsid w:val="002A74B3"/>
    <w:rsid w:val="002B0C37"/>
    <w:rsid w:val="002B2291"/>
    <w:rsid w:val="002D30C2"/>
    <w:rsid w:val="002D3EC8"/>
    <w:rsid w:val="002D63A0"/>
    <w:rsid w:val="002E1B19"/>
    <w:rsid w:val="002F55B2"/>
    <w:rsid w:val="00310A5B"/>
    <w:rsid w:val="00310AA9"/>
    <w:rsid w:val="00315804"/>
    <w:rsid w:val="00316BC1"/>
    <w:rsid w:val="00337D73"/>
    <w:rsid w:val="003560BB"/>
    <w:rsid w:val="003654F8"/>
    <w:rsid w:val="00377166"/>
    <w:rsid w:val="00381DBD"/>
    <w:rsid w:val="00394423"/>
    <w:rsid w:val="003A2EAC"/>
    <w:rsid w:val="003A3ACE"/>
    <w:rsid w:val="003B3B90"/>
    <w:rsid w:val="003C0EFC"/>
    <w:rsid w:val="003C18B8"/>
    <w:rsid w:val="003D4E56"/>
    <w:rsid w:val="003D58D3"/>
    <w:rsid w:val="003D7030"/>
    <w:rsid w:val="003F49CA"/>
    <w:rsid w:val="00403141"/>
    <w:rsid w:val="00406E17"/>
    <w:rsid w:val="00412E3E"/>
    <w:rsid w:val="0041457D"/>
    <w:rsid w:val="00420DD1"/>
    <w:rsid w:val="004227B2"/>
    <w:rsid w:val="0043402C"/>
    <w:rsid w:val="00456799"/>
    <w:rsid w:val="00461C79"/>
    <w:rsid w:val="0047472F"/>
    <w:rsid w:val="00483255"/>
    <w:rsid w:val="004867F6"/>
    <w:rsid w:val="00486D75"/>
    <w:rsid w:val="0049078F"/>
    <w:rsid w:val="004944A2"/>
    <w:rsid w:val="004947E4"/>
    <w:rsid w:val="004A4E53"/>
    <w:rsid w:val="004B0884"/>
    <w:rsid w:val="004B0AA3"/>
    <w:rsid w:val="004B0ACC"/>
    <w:rsid w:val="004C181B"/>
    <w:rsid w:val="00517A45"/>
    <w:rsid w:val="0053008E"/>
    <w:rsid w:val="00541BC1"/>
    <w:rsid w:val="005436E9"/>
    <w:rsid w:val="00567EF9"/>
    <w:rsid w:val="0058088D"/>
    <w:rsid w:val="00592782"/>
    <w:rsid w:val="00597507"/>
    <w:rsid w:val="005A5086"/>
    <w:rsid w:val="005B5A5A"/>
    <w:rsid w:val="005D66BD"/>
    <w:rsid w:val="005D79BE"/>
    <w:rsid w:val="006032FD"/>
    <w:rsid w:val="00606B5F"/>
    <w:rsid w:val="00607B0C"/>
    <w:rsid w:val="00626955"/>
    <w:rsid w:val="006732D3"/>
    <w:rsid w:val="00673B06"/>
    <w:rsid w:val="00675F88"/>
    <w:rsid w:val="00690A75"/>
    <w:rsid w:val="006A5761"/>
    <w:rsid w:val="006A650B"/>
    <w:rsid w:val="006B5CF3"/>
    <w:rsid w:val="006C1C9A"/>
    <w:rsid w:val="006C1DC8"/>
    <w:rsid w:val="006C4649"/>
    <w:rsid w:val="006F52A6"/>
    <w:rsid w:val="00700AFA"/>
    <w:rsid w:val="00707CBE"/>
    <w:rsid w:val="00715DD0"/>
    <w:rsid w:val="00717FB2"/>
    <w:rsid w:val="00731550"/>
    <w:rsid w:val="00733628"/>
    <w:rsid w:val="00736F00"/>
    <w:rsid w:val="00754336"/>
    <w:rsid w:val="00775F89"/>
    <w:rsid w:val="00790FF3"/>
    <w:rsid w:val="0079481A"/>
    <w:rsid w:val="007978F6"/>
    <w:rsid w:val="00797EBB"/>
    <w:rsid w:val="007B408A"/>
    <w:rsid w:val="007C5679"/>
    <w:rsid w:val="007C6666"/>
    <w:rsid w:val="007C7035"/>
    <w:rsid w:val="007D11BD"/>
    <w:rsid w:val="007D297F"/>
    <w:rsid w:val="007E4E2B"/>
    <w:rsid w:val="007F0B9A"/>
    <w:rsid w:val="007F5F6C"/>
    <w:rsid w:val="00805F15"/>
    <w:rsid w:val="00831953"/>
    <w:rsid w:val="00832471"/>
    <w:rsid w:val="00835E04"/>
    <w:rsid w:val="008422F6"/>
    <w:rsid w:val="00842AA9"/>
    <w:rsid w:val="0086338E"/>
    <w:rsid w:val="00872C49"/>
    <w:rsid w:val="00884931"/>
    <w:rsid w:val="00884E18"/>
    <w:rsid w:val="0089161A"/>
    <w:rsid w:val="0089562E"/>
    <w:rsid w:val="008A64AB"/>
    <w:rsid w:val="008A6DBC"/>
    <w:rsid w:val="008B2C66"/>
    <w:rsid w:val="008D4893"/>
    <w:rsid w:val="008F3265"/>
    <w:rsid w:val="008F5857"/>
    <w:rsid w:val="00907238"/>
    <w:rsid w:val="00913A26"/>
    <w:rsid w:val="00922B43"/>
    <w:rsid w:val="009238AA"/>
    <w:rsid w:val="00923E44"/>
    <w:rsid w:val="00945C72"/>
    <w:rsid w:val="009729BF"/>
    <w:rsid w:val="00974575"/>
    <w:rsid w:val="00990F48"/>
    <w:rsid w:val="009A075C"/>
    <w:rsid w:val="009B53A3"/>
    <w:rsid w:val="009C3056"/>
    <w:rsid w:val="009C5D5A"/>
    <w:rsid w:val="009C69FA"/>
    <w:rsid w:val="009D0FFB"/>
    <w:rsid w:val="009D2B86"/>
    <w:rsid w:val="009D54A5"/>
    <w:rsid w:val="009E20BC"/>
    <w:rsid w:val="00A00C78"/>
    <w:rsid w:val="00A016BB"/>
    <w:rsid w:val="00A016D0"/>
    <w:rsid w:val="00A0185F"/>
    <w:rsid w:val="00A01EF0"/>
    <w:rsid w:val="00A14C36"/>
    <w:rsid w:val="00A334C8"/>
    <w:rsid w:val="00A47548"/>
    <w:rsid w:val="00A53DBB"/>
    <w:rsid w:val="00A90DB4"/>
    <w:rsid w:val="00A93AD3"/>
    <w:rsid w:val="00AC76CC"/>
    <w:rsid w:val="00AD31C2"/>
    <w:rsid w:val="00B01C43"/>
    <w:rsid w:val="00B10577"/>
    <w:rsid w:val="00B26BE1"/>
    <w:rsid w:val="00B370A8"/>
    <w:rsid w:val="00B44BCD"/>
    <w:rsid w:val="00B61107"/>
    <w:rsid w:val="00B6402A"/>
    <w:rsid w:val="00B86C65"/>
    <w:rsid w:val="00BB4AC7"/>
    <w:rsid w:val="00BB4BAF"/>
    <w:rsid w:val="00BB7E89"/>
    <w:rsid w:val="00BD3421"/>
    <w:rsid w:val="00BE1A5E"/>
    <w:rsid w:val="00BE1B56"/>
    <w:rsid w:val="00C1648B"/>
    <w:rsid w:val="00C17C39"/>
    <w:rsid w:val="00C26B70"/>
    <w:rsid w:val="00C35B7E"/>
    <w:rsid w:val="00C364EC"/>
    <w:rsid w:val="00C50CA7"/>
    <w:rsid w:val="00C5513B"/>
    <w:rsid w:val="00C95BAA"/>
    <w:rsid w:val="00CB2CD4"/>
    <w:rsid w:val="00CB6F9C"/>
    <w:rsid w:val="00CD1954"/>
    <w:rsid w:val="00CD3AD5"/>
    <w:rsid w:val="00CD5D97"/>
    <w:rsid w:val="00CF303F"/>
    <w:rsid w:val="00CF4019"/>
    <w:rsid w:val="00CF452B"/>
    <w:rsid w:val="00D11E28"/>
    <w:rsid w:val="00D32649"/>
    <w:rsid w:val="00D339A8"/>
    <w:rsid w:val="00D5075E"/>
    <w:rsid w:val="00D579B4"/>
    <w:rsid w:val="00D64B7F"/>
    <w:rsid w:val="00D712B7"/>
    <w:rsid w:val="00D74CD2"/>
    <w:rsid w:val="00D77C7C"/>
    <w:rsid w:val="00D82E95"/>
    <w:rsid w:val="00D84668"/>
    <w:rsid w:val="00D86EB1"/>
    <w:rsid w:val="00D942E1"/>
    <w:rsid w:val="00D95AFF"/>
    <w:rsid w:val="00D968B4"/>
    <w:rsid w:val="00DA0884"/>
    <w:rsid w:val="00DA76BB"/>
    <w:rsid w:val="00DB0633"/>
    <w:rsid w:val="00DB1A29"/>
    <w:rsid w:val="00DB424B"/>
    <w:rsid w:val="00DB49E5"/>
    <w:rsid w:val="00DB6CC8"/>
    <w:rsid w:val="00E056B7"/>
    <w:rsid w:val="00E110F3"/>
    <w:rsid w:val="00E20BCF"/>
    <w:rsid w:val="00E3365F"/>
    <w:rsid w:val="00E35E39"/>
    <w:rsid w:val="00E44EE5"/>
    <w:rsid w:val="00E53BB8"/>
    <w:rsid w:val="00E82383"/>
    <w:rsid w:val="00E84622"/>
    <w:rsid w:val="00E8780B"/>
    <w:rsid w:val="00E87AA1"/>
    <w:rsid w:val="00E941EA"/>
    <w:rsid w:val="00EA2B5D"/>
    <w:rsid w:val="00EA4417"/>
    <w:rsid w:val="00EB0403"/>
    <w:rsid w:val="00ED64EC"/>
    <w:rsid w:val="00EE0840"/>
    <w:rsid w:val="00F00412"/>
    <w:rsid w:val="00F033A2"/>
    <w:rsid w:val="00F05917"/>
    <w:rsid w:val="00F21174"/>
    <w:rsid w:val="00F34B66"/>
    <w:rsid w:val="00F4754C"/>
    <w:rsid w:val="00F5533A"/>
    <w:rsid w:val="00F56002"/>
    <w:rsid w:val="00F667B3"/>
    <w:rsid w:val="00F9524D"/>
    <w:rsid w:val="00F97D61"/>
    <w:rsid w:val="00FB15D4"/>
    <w:rsid w:val="00FB3598"/>
    <w:rsid w:val="00FB557C"/>
    <w:rsid w:val="00FD1317"/>
    <w:rsid w:val="00FD6474"/>
    <w:rsid w:val="00FD77BD"/>
    <w:rsid w:val="00FE75D0"/>
    <w:rsid w:val="00FF25DC"/>
    <w:rsid w:val="01223C20"/>
    <w:rsid w:val="01229C62"/>
    <w:rsid w:val="02B39407"/>
    <w:rsid w:val="03C94737"/>
    <w:rsid w:val="051EAA72"/>
    <w:rsid w:val="057E3FC3"/>
    <w:rsid w:val="07F7E942"/>
    <w:rsid w:val="083178DA"/>
    <w:rsid w:val="095AC406"/>
    <w:rsid w:val="0ABBFFAE"/>
    <w:rsid w:val="0BDFEBE5"/>
    <w:rsid w:val="1111F6CA"/>
    <w:rsid w:val="11CF204B"/>
    <w:rsid w:val="1270F4D7"/>
    <w:rsid w:val="13F47495"/>
    <w:rsid w:val="14324921"/>
    <w:rsid w:val="14F3299A"/>
    <w:rsid w:val="15AE0284"/>
    <w:rsid w:val="17B41044"/>
    <w:rsid w:val="1B619F75"/>
    <w:rsid w:val="1D08CDBB"/>
    <w:rsid w:val="1EB5B4A7"/>
    <w:rsid w:val="1F09CE2A"/>
    <w:rsid w:val="206D009A"/>
    <w:rsid w:val="206F898C"/>
    <w:rsid w:val="210CA123"/>
    <w:rsid w:val="24231BB7"/>
    <w:rsid w:val="243A12A5"/>
    <w:rsid w:val="29B64F4D"/>
    <w:rsid w:val="2C481BC3"/>
    <w:rsid w:val="2EE8189A"/>
    <w:rsid w:val="2FD43CEC"/>
    <w:rsid w:val="3167F67E"/>
    <w:rsid w:val="32F07721"/>
    <w:rsid w:val="32F8A400"/>
    <w:rsid w:val="34BDE116"/>
    <w:rsid w:val="34D8CC3D"/>
    <w:rsid w:val="38A0B5A5"/>
    <w:rsid w:val="3BD07F11"/>
    <w:rsid w:val="4211269E"/>
    <w:rsid w:val="42546D1B"/>
    <w:rsid w:val="445AD353"/>
    <w:rsid w:val="445AF4C8"/>
    <w:rsid w:val="47CC285E"/>
    <w:rsid w:val="492969B0"/>
    <w:rsid w:val="49E750BC"/>
    <w:rsid w:val="4ACFA6D5"/>
    <w:rsid w:val="4CEF6862"/>
    <w:rsid w:val="53FF20B6"/>
    <w:rsid w:val="5407C78D"/>
    <w:rsid w:val="54663F02"/>
    <w:rsid w:val="54C2C9A0"/>
    <w:rsid w:val="5647FCF7"/>
    <w:rsid w:val="5773555E"/>
    <w:rsid w:val="578B171D"/>
    <w:rsid w:val="58E0BE2A"/>
    <w:rsid w:val="591FF093"/>
    <w:rsid w:val="5A23AB8A"/>
    <w:rsid w:val="5B4F2322"/>
    <w:rsid w:val="5B89F267"/>
    <w:rsid w:val="5C628F54"/>
    <w:rsid w:val="60E3DEF9"/>
    <w:rsid w:val="621AB2DE"/>
    <w:rsid w:val="62C85D15"/>
    <w:rsid w:val="64BA43F3"/>
    <w:rsid w:val="65A57449"/>
    <w:rsid w:val="67C747D1"/>
    <w:rsid w:val="6AA2B483"/>
    <w:rsid w:val="6C2868CD"/>
    <w:rsid w:val="7123ADDA"/>
    <w:rsid w:val="71F22962"/>
    <w:rsid w:val="72B04D55"/>
    <w:rsid w:val="748B293D"/>
    <w:rsid w:val="75838C2D"/>
    <w:rsid w:val="781DCE17"/>
    <w:rsid w:val="78613B3C"/>
    <w:rsid w:val="7B00018C"/>
    <w:rsid w:val="7D98B4BF"/>
    <w:rsid w:val="7F94D2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A3613"/>
  <w15:chartTrackingRefBased/>
  <w15:docId w15:val="{A54D72DA-618D-426B-8ABD-107CC47B1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Subtitle"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rsid w:val="0053008E"/>
    <w:rPr>
      <w:noProof/>
      <w:lang w:eastAsia="en-US"/>
    </w:rPr>
  </w:style>
  <w:style w:type="paragraph" w:styleId="Heading1">
    <w:name w:val="heading 1"/>
    <w:basedOn w:val="Normal"/>
    <w:next w:val="Normal"/>
    <w:qFormat/>
    <w:rsid w:val="00D64B7F"/>
    <w:pPr>
      <w:spacing w:after="240"/>
      <w:jc w:val="center"/>
      <w:outlineLvl w:val="0"/>
    </w:pPr>
    <w:rPr>
      <w:rFonts w:ascii="Bernina Sans" w:hAnsi="Bernina Sans" w:cs="Calibri"/>
      <w:b/>
      <w:bCs/>
      <w:color w:val="000000" w:themeColor="text1"/>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color w:val="0000FF"/>
      <w:u w:val="single"/>
    </w:rPr>
  </w:style>
  <w:style w:type="paragraph" w:styleId="BalloonText">
    <w:name w:val="Balloon Text"/>
    <w:basedOn w:val="Normal"/>
    <w:link w:val="BalloonTextChar"/>
    <w:rsid w:val="00B44BCD"/>
    <w:rPr>
      <w:rFonts w:ascii="Tahoma" w:hAnsi="Tahoma" w:cs="Tahoma"/>
      <w:sz w:val="16"/>
      <w:szCs w:val="16"/>
    </w:rPr>
  </w:style>
  <w:style w:type="character" w:styleId="BalloonTextChar" w:customStyle="1">
    <w:name w:val="Balloon Text Char"/>
    <w:link w:val="BalloonText"/>
    <w:rsid w:val="00B44BCD"/>
    <w:rPr>
      <w:rFonts w:ascii="Tahoma" w:hAnsi="Tahoma" w:cs="Tahoma"/>
      <w:sz w:val="16"/>
      <w:szCs w:val="16"/>
      <w:lang w:eastAsia="en-US"/>
    </w:rPr>
  </w:style>
  <w:style w:type="paragraph" w:styleId="Header">
    <w:name w:val="header"/>
    <w:basedOn w:val="Normal"/>
    <w:link w:val="HeaderChar"/>
    <w:rsid w:val="00790FF3"/>
    <w:pPr>
      <w:tabs>
        <w:tab w:val="center" w:pos="4680"/>
        <w:tab w:val="right" w:pos="9360"/>
      </w:tabs>
    </w:pPr>
  </w:style>
  <w:style w:type="character" w:styleId="HeaderChar" w:customStyle="1">
    <w:name w:val="Header Char"/>
    <w:link w:val="Header"/>
    <w:rsid w:val="00790FF3"/>
    <w:rPr>
      <w:lang w:val="en-GB"/>
    </w:rPr>
  </w:style>
  <w:style w:type="paragraph" w:styleId="Footer">
    <w:name w:val="footer"/>
    <w:basedOn w:val="Normal"/>
    <w:link w:val="FooterChar"/>
    <w:uiPriority w:val="99"/>
    <w:rsid w:val="00790FF3"/>
    <w:pPr>
      <w:tabs>
        <w:tab w:val="center" w:pos="4680"/>
        <w:tab w:val="right" w:pos="9360"/>
      </w:tabs>
    </w:pPr>
  </w:style>
  <w:style w:type="character" w:styleId="FooterChar" w:customStyle="1">
    <w:name w:val="Footer Char"/>
    <w:link w:val="Footer"/>
    <w:uiPriority w:val="99"/>
    <w:rsid w:val="00790FF3"/>
    <w:rPr>
      <w:lang w:val="en-GB"/>
    </w:rPr>
  </w:style>
  <w:style w:type="character" w:styleId="CommentReference">
    <w:name w:val="annotation reference"/>
    <w:rsid w:val="005436E9"/>
    <w:rPr>
      <w:sz w:val="18"/>
      <w:szCs w:val="18"/>
    </w:rPr>
  </w:style>
  <w:style w:type="paragraph" w:styleId="CommentText">
    <w:name w:val="annotation text"/>
    <w:basedOn w:val="Normal"/>
    <w:link w:val="CommentTextChar"/>
    <w:rsid w:val="005436E9"/>
    <w:rPr>
      <w:sz w:val="24"/>
      <w:szCs w:val="24"/>
    </w:rPr>
  </w:style>
  <w:style w:type="character" w:styleId="CommentTextChar" w:customStyle="1">
    <w:name w:val="Comment Text Char"/>
    <w:link w:val="CommentText"/>
    <w:rsid w:val="005436E9"/>
    <w:rPr>
      <w:sz w:val="24"/>
      <w:szCs w:val="24"/>
      <w:lang w:val="en-GB"/>
    </w:rPr>
  </w:style>
  <w:style w:type="paragraph" w:styleId="CommentSubject">
    <w:name w:val="annotation subject"/>
    <w:basedOn w:val="CommentText"/>
    <w:next w:val="CommentText"/>
    <w:link w:val="CommentSubjectChar"/>
    <w:rsid w:val="005436E9"/>
    <w:rPr>
      <w:b/>
      <w:bCs/>
      <w:sz w:val="20"/>
      <w:szCs w:val="20"/>
    </w:rPr>
  </w:style>
  <w:style w:type="character" w:styleId="CommentSubjectChar" w:customStyle="1">
    <w:name w:val="Comment Subject Char"/>
    <w:link w:val="CommentSubject"/>
    <w:rsid w:val="005436E9"/>
    <w:rPr>
      <w:b/>
      <w:bCs/>
      <w:sz w:val="24"/>
      <w:szCs w:val="24"/>
      <w:lang w:val="en-GB"/>
    </w:rPr>
  </w:style>
  <w:style w:type="paragraph" w:styleId="NormalWeb">
    <w:name w:val="Normal (Web)"/>
    <w:basedOn w:val="Normal"/>
    <w:uiPriority w:val="99"/>
    <w:unhideWhenUsed/>
    <w:rsid w:val="002444FF"/>
    <w:pPr>
      <w:spacing w:before="100" w:beforeAutospacing="1" w:after="100" w:afterAutospacing="1"/>
    </w:pPr>
    <w:rPr>
      <w:sz w:val="24"/>
      <w:szCs w:val="24"/>
    </w:rPr>
  </w:style>
  <w:style w:type="paragraph" w:styleId="ListParagraph">
    <w:name w:val="List Paragraph"/>
    <w:basedOn w:val="Normal"/>
    <w:uiPriority w:val="34"/>
    <w:rsid w:val="15AE0284"/>
    <w:pPr>
      <w:ind w:left="720"/>
      <w:contextualSpacing/>
    </w:pPr>
  </w:style>
  <w:style w:type="character" w:styleId="normaltextrun" w:customStyle="1">
    <w:name w:val="normaltextrun"/>
    <w:basedOn w:val="DefaultParagraphFont"/>
    <w:rsid w:val="00EB0403"/>
  </w:style>
  <w:style w:type="character" w:styleId="eop" w:customStyle="1">
    <w:name w:val="eop"/>
    <w:basedOn w:val="DefaultParagraphFont"/>
    <w:rsid w:val="00EB0403"/>
  </w:style>
  <w:style w:type="paragraph" w:styleId="paragraph" w:customStyle="1">
    <w:name w:val="paragraph"/>
    <w:basedOn w:val="Normal"/>
    <w:link w:val="paragraphChar"/>
    <w:rsid w:val="0053008E"/>
    <w:pPr>
      <w:spacing w:before="100" w:beforeAutospacing="1" w:after="100" w:afterAutospacing="1"/>
    </w:pPr>
    <w:rPr>
      <w:sz w:val="24"/>
      <w:szCs w:val="24"/>
    </w:rPr>
  </w:style>
  <w:style w:type="paragraph" w:styleId="Subtitle">
    <w:name w:val="Subtitle"/>
    <w:basedOn w:val="Normal"/>
    <w:next w:val="Normal"/>
    <w:link w:val="SubtitleChar"/>
    <w:qFormat/>
    <w:rsid w:val="00A14C36"/>
    <w:pPr>
      <w:spacing w:after="120" w:line="259" w:lineRule="auto"/>
    </w:pPr>
    <w:rPr>
      <w:rFonts w:ascii="Bamford" w:hAnsi="Bamford" w:eastAsia="Bernina Sans Semibold" w:cs="Bernina Sans Semibold"/>
      <w:b/>
      <w:bCs/>
      <w:color w:val="000000" w:themeColor="text1"/>
      <w:sz w:val="22"/>
      <w:szCs w:val="22"/>
    </w:rPr>
  </w:style>
  <w:style w:type="character" w:styleId="SubtitleChar" w:customStyle="1">
    <w:name w:val="Subtitle Char"/>
    <w:basedOn w:val="DefaultParagraphFont"/>
    <w:link w:val="Subtitle"/>
    <w:rsid w:val="00A14C36"/>
    <w:rPr>
      <w:rFonts w:ascii="Bamford" w:hAnsi="Bamford" w:eastAsia="Bernina Sans Semibold" w:cs="Bernina Sans Semibold"/>
      <w:b/>
      <w:bCs/>
      <w:noProof/>
      <w:color w:val="000000" w:themeColor="text1"/>
      <w:sz w:val="22"/>
      <w:szCs w:val="22"/>
      <w:lang w:eastAsia="en-US"/>
    </w:rPr>
  </w:style>
  <w:style w:type="paragraph" w:styleId="JCBNormal" w:customStyle="1">
    <w:name w:val="JCB Normal"/>
    <w:basedOn w:val="Normal"/>
    <w:link w:val="JCBNormalChar"/>
    <w:rsid w:val="00D64B7F"/>
    <w:pPr>
      <w:spacing w:after="240" w:line="259" w:lineRule="auto"/>
    </w:pPr>
    <w:rPr>
      <w:rFonts w:ascii="Bernina Sans" w:hAnsi="Bernina Sans" w:eastAsia="Bernina Sans" w:cs="Bernina Sans"/>
    </w:rPr>
  </w:style>
  <w:style w:type="character" w:styleId="paragraphChar" w:customStyle="1">
    <w:name w:val="paragraph Char"/>
    <w:basedOn w:val="DefaultParagraphFont"/>
    <w:link w:val="paragraph"/>
    <w:rsid w:val="00D64B7F"/>
    <w:rPr>
      <w:sz w:val="24"/>
      <w:szCs w:val="24"/>
      <w:lang w:eastAsia="en-US"/>
    </w:rPr>
  </w:style>
  <w:style w:type="character" w:styleId="JCBNormalChar" w:customStyle="1">
    <w:name w:val="JCB Normal Char"/>
    <w:basedOn w:val="paragraphChar"/>
    <w:link w:val="JCBNormal"/>
    <w:rsid w:val="00D64B7F"/>
    <w:rPr>
      <w:rFonts w:ascii="Bernina Sans" w:hAnsi="Bernina Sans" w:eastAsia="Bernina Sans" w:cs="Bernina Sans"/>
      <w:sz w:val="24"/>
      <w:szCs w:val="24"/>
      <w:lang w:eastAsia="en-US"/>
    </w:rPr>
  </w:style>
  <w:style w:type="paragraph" w:styleId="JCBNorm" w:customStyle="1">
    <w:name w:val="JCB Norm"/>
    <w:basedOn w:val="Normal"/>
    <w:link w:val="JCBNormChar"/>
    <w:qFormat/>
    <w:rsid w:val="00A14C36"/>
    <w:pPr>
      <w:spacing w:after="120" w:line="259" w:lineRule="auto"/>
    </w:pPr>
    <w:rPr>
      <w:rFonts w:ascii="Bamford" w:hAnsi="Bamford" w:eastAsia="Bernina Sans" w:cs="Bernina Sans"/>
    </w:rPr>
  </w:style>
  <w:style w:type="character" w:styleId="JCBNormChar" w:customStyle="1">
    <w:name w:val="JCB Norm Char"/>
    <w:basedOn w:val="DefaultParagraphFont"/>
    <w:link w:val="JCBNorm"/>
    <w:rsid w:val="00A14C36"/>
    <w:rPr>
      <w:rFonts w:ascii="Bamford" w:hAnsi="Bamford" w:eastAsia="Bernina Sans" w:cs="Bernina Sans"/>
      <w:noProof/>
      <w:lang w:eastAsia="en-US"/>
    </w:rPr>
  </w:style>
  <w:style w:type="character" w:styleId="UnresolvedMention">
    <w:name w:val="Unresolved Mention"/>
    <w:basedOn w:val="DefaultParagraphFont"/>
    <w:uiPriority w:val="99"/>
    <w:semiHidden/>
    <w:unhideWhenUsed/>
    <w:rsid w:val="001F6FA9"/>
    <w:rPr>
      <w:color w:val="605E5C"/>
      <w:shd w:val="clear" w:color="auto" w:fill="E1DFDD"/>
    </w:rPr>
  </w:style>
  <w:style w:type="paragraph" w:styleId="Heading2">
    <w:uiPriority w:val="9"/>
    <w:name w:val="heading 2"/>
    <w:basedOn w:val="Normal"/>
    <w:next w:val="Normal"/>
    <w:unhideWhenUsed/>
    <w:qFormat/>
    <w:rsid w:val="095AC406"/>
    <w:rPr>
      <w:rFonts w:ascii="Calibri Light" w:hAnsi="Calibri Light" w:eastAsia="游ゴシック Light" w:cs="Times New Roman" w:asciiTheme="majorAscii" w:hAnsiTheme="majorAscii" w:eastAsiaTheme="majorEastAsia" w:cstheme="majorBidi"/>
      <w:color w:val="2F5496" w:themeColor="accent1" w:themeTint="FF" w:themeShade="BF"/>
      <w:sz w:val="32"/>
      <w:szCs w:val="32"/>
    </w:rPr>
    <w:pPr>
      <w:keepNext w:val="1"/>
      <w:keepLines w:val="1"/>
      <w:spacing w:before="160" w:after="80"/>
      <w:outlineLvl w:val="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438831">
      <w:bodyDiv w:val="1"/>
      <w:marLeft w:val="0"/>
      <w:marRight w:val="0"/>
      <w:marTop w:val="0"/>
      <w:marBottom w:val="0"/>
      <w:divBdr>
        <w:top w:val="none" w:sz="0" w:space="0" w:color="auto"/>
        <w:left w:val="none" w:sz="0" w:space="0" w:color="auto"/>
        <w:bottom w:val="none" w:sz="0" w:space="0" w:color="auto"/>
        <w:right w:val="none" w:sz="0" w:space="0" w:color="auto"/>
      </w:divBdr>
      <w:divsChild>
        <w:div w:id="192420285">
          <w:marLeft w:val="0"/>
          <w:marRight w:val="0"/>
          <w:marTop w:val="0"/>
          <w:marBottom w:val="0"/>
          <w:divBdr>
            <w:top w:val="none" w:sz="0" w:space="0" w:color="auto"/>
            <w:left w:val="none" w:sz="0" w:space="0" w:color="auto"/>
            <w:bottom w:val="none" w:sz="0" w:space="0" w:color="auto"/>
            <w:right w:val="none" w:sz="0" w:space="0" w:color="auto"/>
          </w:divBdr>
        </w:div>
        <w:div w:id="235827224">
          <w:marLeft w:val="0"/>
          <w:marRight w:val="0"/>
          <w:marTop w:val="0"/>
          <w:marBottom w:val="0"/>
          <w:divBdr>
            <w:top w:val="none" w:sz="0" w:space="0" w:color="auto"/>
            <w:left w:val="none" w:sz="0" w:space="0" w:color="auto"/>
            <w:bottom w:val="none" w:sz="0" w:space="0" w:color="auto"/>
            <w:right w:val="none" w:sz="0" w:space="0" w:color="auto"/>
          </w:divBdr>
        </w:div>
        <w:div w:id="240414990">
          <w:marLeft w:val="0"/>
          <w:marRight w:val="0"/>
          <w:marTop w:val="0"/>
          <w:marBottom w:val="0"/>
          <w:divBdr>
            <w:top w:val="none" w:sz="0" w:space="0" w:color="auto"/>
            <w:left w:val="none" w:sz="0" w:space="0" w:color="auto"/>
            <w:bottom w:val="none" w:sz="0" w:space="0" w:color="auto"/>
            <w:right w:val="none" w:sz="0" w:space="0" w:color="auto"/>
          </w:divBdr>
        </w:div>
        <w:div w:id="696277015">
          <w:marLeft w:val="0"/>
          <w:marRight w:val="0"/>
          <w:marTop w:val="0"/>
          <w:marBottom w:val="0"/>
          <w:divBdr>
            <w:top w:val="none" w:sz="0" w:space="0" w:color="auto"/>
            <w:left w:val="none" w:sz="0" w:space="0" w:color="auto"/>
            <w:bottom w:val="none" w:sz="0" w:space="0" w:color="auto"/>
            <w:right w:val="none" w:sz="0" w:space="0" w:color="auto"/>
          </w:divBdr>
        </w:div>
        <w:div w:id="1154449118">
          <w:marLeft w:val="0"/>
          <w:marRight w:val="0"/>
          <w:marTop w:val="0"/>
          <w:marBottom w:val="0"/>
          <w:divBdr>
            <w:top w:val="none" w:sz="0" w:space="0" w:color="auto"/>
            <w:left w:val="none" w:sz="0" w:space="0" w:color="auto"/>
            <w:bottom w:val="none" w:sz="0" w:space="0" w:color="auto"/>
            <w:right w:val="none" w:sz="0" w:space="0" w:color="auto"/>
          </w:divBdr>
        </w:div>
        <w:div w:id="1500465893">
          <w:marLeft w:val="0"/>
          <w:marRight w:val="0"/>
          <w:marTop w:val="0"/>
          <w:marBottom w:val="0"/>
          <w:divBdr>
            <w:top w:val="none" w:sz="0" w:space="0" w:color="auto"/>
            <w:left w:val="none" w:sz="0" w:space="0" w:color="auto"/>
            <w:bottom w:val="none" w:sz="0" w:space="0" w:color="auto"/>
            <w:right w:val="none" w:sz="0" w:space="0" w:color="auto"/>
          </w:divBdr>
        </w:div>
        <w:div w:id="1787388092">
          <w:marLeft w:val="0"/>
          <w:marRight w:val="0"/>
          <w:marTop w:val="0"/>
          <w:marBottom w:val="0"/>
          <w:divBdr>
            <w:top w:val="none" w:sz="0" w:space="0" w:color="auto"/>
            <w:left w:val="none" w:sz="0" w:space="0" w:color="auto"/>
            <w:bottom w:val="none" w:sz="0" w:space="0" w:color="auto"/>
            <w:right w:val="none" w:sz="0" w:space="0" w:color="auto"/>
          </w:divBdr>
        </w:div>
        <w:div w:id="1999531056">
          <w:marLeft w:val="0"/>
          <w:marRight w:val="0"/>
          <w:marTop w:val="0"/>
          <w:marBottom w:val="0"/>
          <w:divBdr>
            <w:top w:val="none" w:sz="0" w:space="0" w:color="auto"/>
            <w:left w:val="none" w:sz="0" w:space="0" w:color="auto"/>
            <w:bottom w:val="none" w:sz="0" w:space="0" w:color="auto"/>
            <w:right w:val="none" w:sz="0" w:space="0" w:color="auto"/>
          </w:divBdr>
        </w:div>
      </w:divsChild>
    </w:div>
    <w:div w:id="1139498173">
      <w:bodyDiv w:val="1"/>
      <w:marLeft w:val="0"/>
      <w:marRight w:val="0"/>
      <w:marTop w:val="0"/>
      <w:marBottom w:val="0"/>
      <w:divBdr>
        <w:top w:val="none" w:sz="0" w:space="0" w:color="auto"/>
        <w:left w:val="none" w:sz="0" w:space="0" w:color="auto"/>
        <w:bottom w:val="none" w:sz="0" w:space="0" w:color="auto"/>
        <w:right w:val="none" w:sz="0" w:space="0" w:color="auto"/>
      </w:divBdr>
      <w:divsChild>
        <w:div w:id="336469012">
          <w:marLeft w:val="0"/>
          <w:marRight w:val="0"/>
          <w:marTop w:val="0"/>
          <w:marBottom w:val="0"/>
          <w:divBdr>
            <w:top w:val="none" w:sz="0" w:space="0" w:color="auto"/>
            <w:left w:val="none" w:sz="0" w:space="0" w:color="auto"/>
            <w:bottom w:val="none" w:sz="0" w:space="0" w:color="auto"/>
            <w:right w:val="none" w:sz="0" w:space="0" w:color="auto"/>
          </w:divBdr>
        </w:div>
        <w:div w:id="683556632">
          <w:marLeft w:val="0"/>
          <w:marRight w:val="0"/>
          <w:marTop w:val="0"/>
          <w:marBottom w:val="0"/>
          <w:divBdr>
            <w:top w:val="none" w:sz="0" w:space="0" w:color="auto"/>
            <w:left w:val="none" w:sz="0" w:space="0" w:color="auto"/>
            <w:bottom w:val="none" w:sz="0" w:space="0" w:color="auto"/>
            <w:right w:val="none" w:sz="0" w:space="0" w:color="auto"/>
          </w:divBdr>
        </w:div>
        <w:div w:id="1581863876">
          <w:marLeft w:val="0"/>
          <w:marRight w:val="0"/>
          <w:marTop w:val="0"/>
          <w:marBottom w:val="0"/>
          <w:divBdr>
            <w:top w:val="none" w:sz="0" w:space="0" w:color="auto"/>
            <w:left w:val="none" w:sz="0" w:space="0" w:color="auto"/>
            <w:bottom w:val="none" w:sz="0" w:space="0" w:color="auto"/>
            <w:right w:val="none" w:sz="0" w:space="0" w:color="auto"/>
          </w:divBdr>
        </w:div>
        <w:div w:id="1881045283">
          <w:marLeft w:val="0"/>
          <w:marRight w:val="0"/>
          <w:marTop w:val="0"/>
          <w:marBottom w:val="0"/>
          <w:divBdr>
            <w:top w:val="none" w:sz="0" w:space="0" w:color="auto"/>
            <w:left w:val="none" w:sz="0" w:space="0" w:color="auto"/>
            <w:bottom w:val="none" w:sz="0" w:space="0" w:color="auto"/>
            <w:right w:val="none" w:sz="0" w:space="0" w:color="auto"/>
          </w:divBdr>
        </w:div>
      </w:divsChild>
    </w:div>
    <w:div w:id="1612198466">
      <w:bodyDiv w:val="1"/>
      <w:marLeft w:val="0"/>
      <w:marRight w:val="0"/>
      <w:marTop w:val="0"/>
      <w:marBottom w:val="0"/>
      <w:divBdr>
        <w:top w:val="none" w:sz="0" w:space="0" w:color="auto"/>
        <w:left w:val="none" w:sz="0" w:space="0" w:color="auto"/>
        <w:bottom w:val="none" w:sz="0" w:space="0" w:color="auto"/>
        <w:right w:val="none" w:sz="0" w:space="0" w:color="auto"/>
      </w:divBdr>
    </w:div>
    <w:div w:id="163802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mailto:arielle.windham@flint-group.com" TargetMode="External" Id="rId13" /><Relationship Type="http://schemas.openxmlformats.org/officeDocument/2006/relationships/hyperlink" Target="https://url.us.m.mimecastprotect.com/s/bmaCCG62MPIW2POQTQsWIB3D9v?domain=instagram.com" TargetMode="External" Id="rId18" /><Relationship Type="http://schemas.openxmlformats.org/officeDocument/2006/relationships/customXml" Target="../customXml/item3.xml" Id="rId3" /><Relationship Type="http://schemas.openxmlformats.org/officeDocument/2006/relationships/hyperlink" Target="https://www.tiktok.com/@jcbna_&#160;" TargetMode="External" Id="rId21" /><Relationship Type="http://schemas.openxmlformats.org/officeDocument/2006/relationships/webSettings" Target="webSettings.xml" Id="rId7" /><Relationship Type="http://schemas.openxmlformats.org/officeDocument/2006/relationships/hyperlink" Target="mailto:pam.veiock@jcb.com" TargetMode="External" Id="rId12" /><Relationship Type="http://schemas.openxmlformats.org/officeDocument/2006/relationships/hyperlink" Target="https://url.us.m.mimecastprotect.com/s/coz1CER20Nu1kz0NhpikI7Lc7F?domain=facebook.com" TargetMode="External" Id="rId17" /><Relationship Type="http://schemas.openxmlformats.org/officeDocument/2006/relationships/customXml" Target="../customXml/item2.xml" Id="rId2" /><Relationship Type="http://schemas.openxmlformats.org/officeDocument/2006/relationships/hyperlink" Target="https://url.us.m.mimecastprotect.com/s/9qoWCDk2QMujDWJkf5hQIjdPxx?domain=facebook.com" TargetMode="External" Id="rId16" /><Relationship Type="http://schemas.openxmlformats.org/officeDocument/2006/relationships/hyperlink" Target="https://url.us.m.mimecastprotect.com/s/6kufCKr2LWF8ZYMGUGuNI59X1L?domain=linkedin.com"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png" Id="rId11" /><Relationship Type="http://schemas.openxmlformats.org/officeDocument/2006/relationships/styles" Target="styles.xml" Id="rId5" /><Relationship Type="http://schemas.openxmlformats.org/officeDocument/2006/relationships/hyperlink" Target="https://url.us.m.mimecastprotect.com/s/ktTjCBB2PKFPzkROFzfDI2TWr7?domain=youtube.com" TargetMode="External" Id="rId15" /><Relationship Type="http://schemas.openxmlformats.org/officeDocument/2006/relationships/theme" Target="theme/theme1.xml" Id="rId23" /><Relationship Type="http://schemas.openxmlformats.org/officeDocument/2006/relationships/footer" Target="footer1.xml" Id="rId10" /><Relationship Type="http://schemas.openxmlformats.org/officeDocument/2006/relationships/hyperlink" Target="https://url.us.m.mimecastprotect.com/s/u8eSCJ62NVIpg2ADHvtBIyLuZ8?domain=x.com"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url.us.m.mimecastprotect.com/s/wo39CkRlrJuYYG6xf2f8HGzMv6?domain=jcb.com" TargetMode="External" Id="rId14" /><Relationship Type="http://schemas.openxmlformats.org/officeDocument/2006/relationships/fontTable" Target="fontTable.xml" Id="rId22" /><Relationship Type="http://schemas.openxmlformats.org/officeDocument/2006/relationships/hyperlink" Target="https://www.jcb.com/en-US/products/machines/skid-steer-loader/" TargetMode="External" Id="R0cbcb4c3bfa848b1" /><Relationship Type="http://schemas.openxmlformats.org/officeDocument/2006/relationships/hyperlink" Target="https://www.jcb.com/en-US/products/machines/compact-track-loaders/" TargetMode="External" Id="Ra1758d69d4974758" /><Relationship Type="http://schemas.openxmlformats.org/officeDocument/2006/relationships/hyperlink" Target="https://www.jcb.com/en-US/products/machines/telescopic-handlers/" TargetMode="External" Id="R2e128642fcf3415c" /><Relationship Type="http://schemas.openxmlformats.org/officeDocument/2006/relationships/hyperlink" Target="https://www.jcb.com/en-US/products/machines/wheel-loaders/" TargetMode="External" Id="R920a512d501444b8" /><Relationship Type="http://schemas.openxmlformats.org/officeDocument/2006/relationships/hyperlink" Target="https://www.jcb.com/en-US/products/machines/teleskid/" TargetMode="External" Id="R85bf5e36f9b74114" /><Relationship Type="http://schemas.openxmlformats.org/officeDocument/2006/relationships/hyperlink" Target="http://www.jcb.com/en-us" TargetMode="External" Id="R52c456aa7a7b4773" /><Relationship Type="http://schemas.openxmlformats.org/officeDocument/2006/relationships/hyperlink" Target="https://www.jcb.com/en-US/" TargetMode="External" Id="R186df3a67a6a4ae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6A1BC3D66A5B4FA547EEF6F1D25EE3" ma:contentTypeVersion="21" ma:contentTypeDescription="Create a new document." ma:contentTypeScope="" ma:versionID="b1b702de9caae0bb7e94bbe053d70576">
  <xsd:schema xmlns:xsd="http://www.w3.org/2001/XMLSchema" xmlns:xs="http://www.w3.org/2001/XMLSchema" xmlns:p="http://schemas.microsoft.com/office/2006/metadata/properties" xmlns:ns2="7918652a-9395-44b0-86db-2b334db3c478" xmlns:ns3="a3ceeb03-5982-45d6-a7af-80c6c77c6383" targetNamespace="http://schemas.microsoft.com/office/2006/metadata/properties" ma:root="true" ma:fieldsID="91f9963060846fe5ef622a9f1d7c814c" ns2:_="" ns3:_="">
    <xsd:import namespace="7918652a-9395-44b0-86db-2b334db3c478"/>
    <xsd:import namespace="a3ceeb03-5982-45d6-a7af-80c6c77c63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EgnytePassword" minOccurs="0"/>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18652a-9395-44b0-86db-2b334db3c4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940b8ca-9580-48ac-ac9f-a9f7d94175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EgnytePassword" ma:index="26" nillable="true" ma:displayName="Egnyte Password" ma:format="Dropdown" ma:internalName="EgnytePassword">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Notes" ma:index="28" nillable="true" ma:displayName="Notes" ma:format="Dropdown" ma:internalName="Notes">
      <xsd:simpleType>
        <xsd:restriction base="dms:Choice">
          <xsd:enumeration value="not uploaded"/>
          <xsd:enumeration value="uploaded"/>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a3ceeb03-5982-45d6-a7af-80c6c77c638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1be5c1f-96b9-476e-b737-95b0e0279c0d}" ma:internalName="TaxCatchAll" ma:showField="CatchAllData" ma:web="a3ceeb03-5982-45d6-a7af-80c6c77c63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3ceeb03-5982-45d6-a7af-80c6c77c6383" xsi:nil="true"/>
    <lcf76f155ced4ddcb4097134ff3c332f xmlns="7918652a-9395-44b0-86db-2b334db3c478">
      <Terms xmlns="http://schemas.microsoft.com/office/infopath/2007/PartnerControls"/>
    </lcf76f155ced4ddcb4097134ff3c332f>
    <EgnytePassword xmlns="7918652a-9395-44b0-86db-2b334db3c478" xsi:nil="true"/>
    <Notes xmlns="7918652a-9395-44b0-86db-2b334db3c478" xsi:nil="true"/>
  </documentManagement>
</p:properties>
</file>

<file path=customXml/itemProps1.xml><?xml version="1.0" encoding="utf-8"?>
<ds:datastoreItem xmlns:ds="http://schemas.openxmlformats.org/officeDocument/2006/customXml" ds:itemID="{4F53521F-A4DC-4D9B-AD67-66912C9842D6}">
  <ds:schemaRefs>
    <ds:schemaRef ds:uri="http://schemas.microsoft.com/sharepoint/v3/contenttype/forms"/>
  </ds:schemaRefs>
</ds:datastoreItem>
</file>

<file path=customXml/itemProps2.xml><?xml version="1.0" encoding="utf-8"?>
<ds:datastoreItem xmlns:ds="http://schemas.openxmlformats.org/officeDocument/2006/customXml" ds:itemID="{5CA6DBB0-41AF-49D8-979D-31AFDCB6B1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18652a-9395-44b0-86db-2b334db3c478"/>
    <ds:schemaRef ds:uri="a3ceeb03-5982-45d6-a7af-80c6c77c63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1BBADD-3FAA-4E64-A287-15EAC5FF2662}">
  <ds:schemaRefs>
    <ds:schemaRef ds:uri="http://schemas.microsoft.com/office/2006/metadata/properties"/>
    <ds:schemaRef ds:uri="http://schemas.microsoft.com/office/infopath/2007/PartnerControls"/>
    <ds:schemaRef ds:uri="a3ceeb03-5982-45d6-a7af-80c6c77c6383"/>
    <ds:schemaRef ds:uri="7918652a-9395-44b0-86db-2b334db3c478"/>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J C BAMFORD EXCAVATORS LTD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April 1996								700.DD2</dc:title>
  <dc:subject/>
  <dc:creator>Michele Wilson</dc:creator>
  <keywords/>
  <lastModifiedBy>Carlos Ocampo</lastModifiedBy>
  <revision>49</revision>
  <lastPrinted>2012-03-12T19:59:00.0000000Z</lastPrinted>
  <dcterms:created xsi:type="dcterms:W3CDTF">2025-05-09T21:26:00.0000000Z</dcterms:created>
  <dcterms:modified xsi:type="dcterms:W3CDTF">2026-08-27T18:29:02.4533887Z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0x010100696A1BC3D66A5B4FA547EEF6F1D25EE3</vt:lpwstr>
  </property>
  <property fmtid="{D5CDD505-2E9C-101B-9397-08002B2CF9AE}" pid="3" name="MediaServiceImageTags">
    <vt:lpwstr/>
  </property>
  <property fmtid="{D5CDD505-2E9C-101B-9397-08002B2CF9AE}" pid="4" name="GrammarlyDocumentId">
    <vt:lpwstr>7ec224a7-b48d-4512-89b6-1f723ed54b8a</vt:lpwstr>
  </property>
</Properties>
</file>