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749AB004" w:rsidR="00224802" w:rsidRPr="00224802" w:rsidRDefault="0097201E" w:rsidP="00224802">
      <w:pPr>
        <w:pStyle w:val="NoSpacing"/>
        <w:rPr>
          <w:rFonts w:ascii="Gill Sans MT" w:hAnsi="Gill Sans MT"/>
          <w:b/>
          <w:bCs/>
          <w:sz w:val="26"/>
          <w:szCs w:val="26"/>
        </w:rPr>
      </w:pPr>
      <w:r w:rsidRPr="006B7EEF">
        <w:rPr>
          <w:rFonts w:ascii="Gill Sans MT" w:hAnsi="Gill Sans MT"/>
          <w:noProof/>
          <w:sz w:val="26"/>
          <w:szCs w:val="26"/>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445A6B">
        <w:rPr>
          <w:rFonts w:ascii="Gill Sans MT" w:hAnsi="Gill Sans MT"/>
          <w:b/>
          <w:sz w:val="26"/>
          <w:szCs w:val="26"/>
        </w:rPr>
        <w:t>NC-</w:t>
      </w:r>
      <w:r w:rsidR="004F4939">
        <w:rPr>
          <w:rFonts w:ascii="Gill Sans MT" w:hAnsi="Gill Sans MT"/>
          <w:b/>
          <w:sz w:val="26"/>
          <w:szCs w:val="26"/>
        </w:rPr>
        <w:t>5358</w:t>
      </w:r>
      <w:r w:rsidR="00137CBE">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4B1D98">
        <w:rPr>
          <w:rFonts w:ascii="Gill Sans MT" w:hAnsi="Gill Sans MT"/>
          <w:b/>
          <w:sz w:val="26"/>
          <w:szCs w:val="26"/>
        </w:rPr>
        <w:tab/>
      </w:r>
      <w:r w:rsidR="00FD73E5">
        <w:rPr>
          <w:rFonts w:ascii="Gill Sans MT" w:hAnsi="Gill Sans MT"/>
          <w:b/>
          <w:sz w:val="26"/>
          <w:szCs w:val="26"/>
        </w:rPr>
        <w:tab/>
      </w:r>
      <w:r w:rsidR="004F4939">
        <w:rPr>
          <w:rFonts w:ascii="Gill Sans MT" w:hAnsi="Gill Sans MT"/>
          <w:b/>
          <w:bCs/>
          <w:sz w:val="26"/>
          <w:szCs w:val="26"/>
        </w:rPr>
        <w:t>June 23rd</w:t>
      </w:r>
      <w:r w:rsidR="00224802" w:rsidRPr="00224802">
        <w:rPr>
          <w:rFonts w:ascii="Gill Sans MT" w:hAnsi="Gill Sans MT"/>
          <w:b/>
          <w:bCs/>
          <w:sz w:val="26"/>
          <w:szCs w:val="26"/>
        </w:rPr>
        <w:t xml:space="preserve"> 202</w:t>
      </w:r>
      <w:r w:rsidR="001A6197">
        <w:rPr>
          <w:rFonts w:ascii="Gill Sans MT" w:hAnsi="Gill Sans MT"/>
          <w:b/>
          <w:bCs/>
          <w:sz w:val="26"/>
          <w:szCs w:val="26"/>
        </w:rPr>
        <w:t>6</w:t>
      </w:r>
    </w:p>
    <w:p w14:paraId="7676AD37" w14:textId="31C9C748" w:rsidR="00EB1F49" w:rsidRPr="00983C4A" w:rsidRDefault="00EB1F49" w:rsidP="00224802">
      <w:pPr>
        <w:pStyle w:val="NoSpacing"/>
        <w:spacing w:line="360" w:lineRule="auto"/>
        <w:rPr>
          <w:rFonts w:ascii="Gill Sans MT" w:hAnsi="Gill Sans MT"/>
          <w:b/>
          <w:sz w:val="16"/>
          <w:szCs w:val="16"/>
        </w:rPr>
      </w:pPr>
    </w:p>
    <w:p w14:paraId="060495D7" w14:textId="39A7ED8E" w:rsidR="00B026B8" w:rsidRPr="00445A6B" w:rsidRDefault="002C345F" w:rsidP="00B026B8">
      <w:pPr>
        <w:spacing w:after="0" w:line="360" w:lineRule="auto"/>
        <w:rPr>
          <w:rFonts w:ascii="Gill Sans MT" w:hAnsi="Gill Sans MT"/>
          <w:b/>
          <w:sz w:val="26"/>
          <w:szCs w:val="26"/>
        </w:rPr>
      </w:pPr>
      <w:r>
        <w:rPr>
          <w:rFonts w:ascii="Gill Sans MT" w:hAnsi="Gill Sans MT"/>
          <w:b/>
          <w:sz w:val="26"/>
          <w:szCs w:val="26"/>
        </w:rPr>
        <w:t>JCB PREVIEWS N</w:t>
      </w:r>
      <w:r w:rsidR="007717D4">
        <w:rPr>
          <w:rFonts w:ascii="Gill Sans MT" w:hAnsi="Gill Sans MT"/>
          <w:b/>
          <w:sz w:val="26"/>
          <w:szCs w:val="26"/>
        </w:rPr>
        <w:t>EW 480 AND 490</w:t>
      </w:r>
      <w:r w:rsidR="004F4939">
        <w:rPr>
          <w:rFonts w:ascii="Gill Sans MT" w:hAnsi="Gill Sans MT"/>
          <w:b/>
          <w:sz w:val="26"/>
          <w:szCs w:val="26"/>
        </w:rPr>
        <w:t xml:space="preserve"> </w:t>
      </w:r>
      <w:r>
        <w:rPr>
          <w:rFonts w:ascii="Gill Sans MT" w:hAnsi="Gill Sans MT"/>
          <w:b/>
          <w:sz w:val="26"/>
          <w:szCs w:val="26"/>
        </w:rPr>
        <w:t>WHEELED LOADERS AT HILLHEAD 2026</w:t>
      </w:r>
    </w:p>
    <w:p w14:paraId="78F51831" w14:textId="77777777" w:rsidR="00B026B8" w:rsidRPr="00E951FF" w:rsidRDefault="00B026B8" w:rsidP="00B026B8">
      <w:pPr>
        <w:spacing w:after="0" w:line="360" w:lineRule="auto"/>
        <w:jc w:val="both"/>
        <w:rPr>
          <w:rFonts w:ascii="Gill Sans MT" w:hAnsi="Gill Sans MT"/>
          <w:sz w:val="16"/>
          <w:szCs w:val="16"/>
        </w:rPr>
      </w:pPr>
    </w:p>
    <w:p w14:paraId="6DAE0DC1" w14:textId="60DEEFE1" w:rsidR="00B026B8" w:rsidRDefault="00B026B8" w:rsidP="00B026B8">
      <w:pPr>
        <w:spacing w:after="120" w:line="360" w:lineRule="auto"/>
        <w:jc w:val="both"/>
        <w:rPr>
          <w:rFonts w:ascii="Gill Sans MT" w:hAnsi="Gill Sans MT"/>
          <w:sz w:val="26"/>
          <w:szCs w:val="26"/>
        </w:rPr>
      </w:pPr>
      <w:r>
        <w:rPr>
          <w:rFonts w:ascii="Gill Sans MT" w:hAnsi="Gill Sans MT"/>
          <w:sz w:val="26"/>
          <w:szCs w:val="26"/>
        </w:rPr>
        <w:t xml:space="preserve">JCB </w:t>
      </w:r>
      <w:r w:rsidR="00651FFC">
        <w:rPr>
          <w:rFonts w:ascii="Gill Sans MT" w:hAnsi="Gill Sans MT"/>
          <w:sz w:val="26"/>
          <w:szCs w:val="26"/>
        </w:rPr>
        <w:t xml:space="preserve">is </w:t>
      </w:r>
      <w:r w:rsidR="007717D4">
        <w:rPr>
          <w:rFonts w:ascii="Gill Sans MT" w:hAnsi="Gill Sans MT"/>
          <w:sz w:val="26"/>
          <w:szCs w:val="26"/>
        </w:rPr>
        <w:t>previewing</w:t>
      </w:r>
      <w:r w:rsidR="00A22047">
        <w:rPr>
          <w:rFonts w:ascii="Gill Sans MT" w:hAnsi="Gill Sans MT"/>
          <w:sz w:val="26"/>
          <w:szCs w:val="26"/>
        </w:rPr>
        <w:t xml:space="preserve"> its largest</w:t>
      </w:r>
      <w:r w:rsidR="007717D4">
        <w:rPr>
          <w:rFonts w:ascii="Gill Sans MT" w:hAnsi="Gill Sans MT"/>
          <w:sz w:val="26"/>
          <w:szCs w:val="26"/>
        </w:rPr>
        <w:t>, most productive,</w:t>
      </w:r>
      <w:r w:rsidR="00A22047">
        <w:rPr>
          <w:rFonts w:ascii="Gill Sans MT" w:hAnsi="Gill Sans MT"/>
          <w:sz w:val="26"/>
          <w:szCs w:val="26"/>
        </w:rPr>
        <w:t xml:space="preserve"> wheel</w:t>
      </w:r>
      <w:r w:rsidR="004F4939">
        <w:rPr>
          <w:rFonts w:ascii="Gill Sans MT" w:hAnsi="Gill Sans MT"/>
          <w:sz w:val="26"/>
          <w:szCs w:val="26"/>
        </w:rPr>
        <w:t>ed</w:t>
      </w:r>
      <w:r w:rsidR="00A22047">
        <w:rPr>
          <w:rFonts w:ascii="Gill Sans MT" w:hAnsi="Gill Sans MT"/>
          <w:sz w:val="26"/>
          <w:szCs w:val="26"/>
        </w:rPr>
        <w:t xml:space="preserve"> loader</w:t>
      </w:r>
      <w:r w:rsidR="007717D4">
        <w:rPr>
          <w:rFonts w:ascii="Gill Sans MT" w:hAnsi="Gill Sans MT"/>
          <w:sz w:val="26"/>
          <w:szCs w:val="26"/>
        </w:rPr>
        <w:t xml:space="preserve">s </w:t>
      </w:r>
      <w:r w:rsidR="006D7FB1">
        <w:rPr>
          <w:rFonts w:ascii="Gill Sans MT" w:hAnsi="Gill Sans MT"/>
          <w:sz w:val="26"/>
          <w:szCs w:val="26"/>
        </w:rPr>
        <w:t xml:space="preserve">to date, </w:t>
      </w:r>
      <w:r w:rsidR="007717D4">
        <w:rPr>
          <w:rFonts w:ascii="Gill Sans MT" w:hAnsi="Gill Sans MT"/>
          <w:sz w:val="26"/>
          <w:szCs w:val="26"/>
        </w:rPr>
        <w:t>at the Hillhead quarry show</w:t>
      </w:r>
      <w:r w:rsidR="006D7FB1">
        <w:rPr>
          <w:rFonts w:ascii="Gill Sans MT" w:hAnsi="Gill Sans MT"/>
          <w:sz w:val="26"/>
          <w:szCs w:val="26"/>
        </w:rPr>
        <w:t xml:space="preserve"> near Buxton</w:t>
      </w:r>
      <w:r w:rsidR="007717D4">
        <w:rPr>
          <w:rFonts w:ascii="Gill Sans MT" w:hAnsi="Gill Sans MT"/>
          <w:sz w:val="26"/>
          <w:szCs w:val="26"/>
        </w:rPr>
        <w:t>. T</w:t>
      </w:r>
      <w:r w:rsidR="00A22047">
        <w:rPr>
          <w:rFonts w:ascii="Gill Sans MT" w:hAnsi="Gill Sans MT"/>
          <w:sz w:val="26"/>
          <w:szCs w:val="26"/>
        </w:rPr>
        <w:t xml:space="preserve">he </w:t>
      </w:r>
      <w:r w:rsidR="007717D4">
        <w:rPr>
          <w:rFonts w:ascii="Gill Sans MT" w:hAnsi="Gill Sans MT"/>
          <w:sz w:val="26"/>
          <w:szCs w:val="26"/>
        </w:rPr>
        <w:t xml:space="preserve">480 and the 490, both engineered to meet EU Stage V and Tier 4 Final emissions standards, will deliver payloads of </w:t>
      </w:r>
      <w:r w:rsidR="00E611A7">
        <w:rPr>
          <w:rFonts w:ascii="Gill Sans MT" w:hAnsi="Gill Sans MT"/>
          <w:sz w:val="26"/>
          <w:szCs w:val="26"/>
        </w:rPr>
        <w:t>8,000kg</w:t>
      </w:r>
      <w:r w:rsidR="007717D4">
        <w:rPr>
          <w:rFonts w:ascii="Gill Sans MT" w:hAnsi="Gill Sans MT"/>
          <w:sz w:val="26"/>
          <w:szCs w:val="26"/>
        </w:rPr>
        <w:t xml:space="preserve"> and 9,</w:t>
      </w:r>
      <w:r w:rsidR="00E611A7">
        <w:rPr>
          <w:rFonts w:ascii="Gill Sans MT" w:hAnsi="Gill Sans MT"/>
          <w:sz w:val="26"/>
          <w:szCs w:val="26"/>
        </w:rPr>
        <w:t>000</w:t>
      </w:r>
      <w:r w:rsidR="007717D4">
        <w:rPr>
          <w:rFonts w:ascii="Gill Sans MT" w:hAnsi="Gill Sans MT"/>
          <w:sz w:val="26"/>
          <w:szCs w:val="26"/>
        </w:rPr>
        <w:t>kg respectively</w:t>
      </w:r>
      <w:r w:rsidR="00A22047">
        <w:rPr>
          <w:rFonts w:ascii="Gill Sans MT" w:hAnsi="Gill Sans MT"/>
          <w:sz w:val="26"/>
          <w:szCs w:val="26"/>
        </w:rPr>
        <w:t>.</w:t>
      </w:r>
    </w:p>
    <w:p w14:paraId="6551B353" w14:textId="67C9A596" w:rsidR="002C345F" w:rsidRDefault="002C345F" w:rsidP="002C345F">
      <w:pPr>
        <w:spacing w:after="120" w:line="360" w:lineRule="auto"/>
        <w:jc w:val="both"/>
        <w:rPr>
          <w:rFonts w:ascii="Gill Sans MT" w:hAnsi="Gill Sans MT"/>
          <w:bCs/>
          <w:sz w:val="26"/>
          <w:szCs w:val="26"/>
        </w:rPr>
      </w:pPr>
      <w:r>
        <w:rPr>
          <w:rFonts w:ascii="Gill Sans MT" w:hAnsi="Gill Sans MT"/>
          <w:bCs/>
          <w:sz w:val="26"/>
          <w:szCs w:val="26"/>
        </w:rPr>
        <w:t>By offering two payload variants, each with standard or long arms, JCB can tailor the machine to meet the exact requirements of a diverse range of customers and job sites across the market.</w:t>
      </w:r>
    </w:p>
    <w:p w14:paraId="271DCB0A" w14:textId="77777777" w:rsidR="002C345F" w:rsidRDefault="002C345F" w:rsidP="002C345F">
      <w:pPr>
        <w:spacing w:after="120" w:line="360" w:lineRule="auto"/>
        <w:jc w:val="both"/>
        <w:rPr>
          <w:rFonts w:ascii="Gill Sans MT" w:hAnsi="Gill Sans MT"/>
          <w:bCs/>
          <w:sz w:val="26"/>
          <w:szCs w:val="26"/>
        </w:rPr>
      </w:pPr>
      <w:r>
        <w:rPr>
          <w:rFonts w:ascii="Gill Sans MT" w:hAnsi="Gill Sans MT"/>
          <w:bCs/>
          <w:sz w:val="26"/>
          <w:szCs w:val="26"/>
        </w:rPr>
        <w:t xml:space="preserve">The 480 and 490 redefine JCB’s </w:t>
      </w:r>
      <w:proofErr w:type="gramStart"/>
      <w:r>
        <w:rPr>
          <w:rFonts w:ascii="Gill Sans MT" w:hAnsi="Gill Sans MT"/>
          <w:bCs/>
          <w:sz w:val="26"/>
          <w:szCs w:val="26"/>
        </w:rPr>
        <w:t>large wheeled</w:t>
      </w:r>
      <w:proofErr w:type="gramEnd"/>
      <w:r>
        <w:rPr>
          <w:rFonts w:ascii="Gill Sans MT" w:hAnsi="Gill Sans MT"/>
          <w:bCs/>
          <w:sz w:val="26"/>
          <w:szCs w:val="26"/>
        </w:rPr>
        <w:t xml:space="preserve"> loader models, offering power with economy, strength with control. Built for heavy-duty applications in quarrying, waste handling, ports and construction applications, they feature reduced fuel burn with increased productivity.</w:t>
      </w:r>
    </w:p>
    <w:p w14:paraId="49528BFD" w14:textId="7EB50850" w:rsidR="00B026B8" w:rsidRDefault="00B026B8" w:rsidP="00B026B8">
      <w:pPr>
        <w:spacing w:after="120" w:line="360" w:lineRule="auto"/>
        <w:jc w:val="both"/>
        <w:rPr>
          <w:rFonts w:ascii="Gill Sans MT" w:hAnsi="Gill Sans MT"/>
          <w:sz w:val="26"/>
          <w:szCs w:val="26"/>
        </w:rPr>
      </w:pPr>
      <w:r>
        <w:rPr>
          <w:rFonts w:ascii="Gill Sans MT" w:hAnsi="Gill Sans MT"/>
          <w:sz w:val="26"/>
          <w:szCs w:val="26"/>
        </w:rPr>
        <w:t>Key features include:</w:t>
      </w:r>
    </w:p>
    <w:p w14:paraId="7ED151E2" w14:textId="56993335" w:rsidR="00B026B8" w:rsidRDefault="00F9544E" w:rsidP="00B026B8">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2</w:t>
      </w:r>
      <w:r w:rsidR="007717D4">
        <w:rPr>
          <w:rFonts w:ascii="Gill Sans MT" w:hAnsi="Gill Sans MT"/>
          <w:sz w:val="26"/>
          <w:szCs w:val="26"/>
        </w:rPr>
        <w:t>50</w:t>
      </w:r>
      <w:r>
        <w:rPr>
          <w:rFonts w:ascii="Gill Sans MT" w:hAnsi="Gill Sans MT"/>
          <w:sz w:val="26"/>
          <w:szCs w:val="26"/>
        </w:rPr>
        <w:t>kW Stage V diesel engine deliver</w:t>
      </w:r>
      <w:r w:rsidR="0064379C">
        <w:rPr>
          <w:rFonts w:ascii="Gill Sans MT" w:hAnsi="Gill Sans MT"/>
          <w:sz w:val="26"/>
          <w:szCs w:val="26"/>
        </w:rPr>
        <w:t>ing</w:t>
      </w:r>
      <w:r>
        <w:rPr>
          <w:rFonts w:ascii="Gill Sans MT" w:hAnsi="Gill Sans MT"/>
          <w:sz w:val="26"/>
          <w:szCs w:val="26"/>
        </w:rPr>
        <w:t xml:space="preserve"> 1.695Nm of torque</w:t>
      </w:r>
    </w:p>
    <w:p w14:paraId="1501CFBD" w14:textId="5CE9B91F" w:rsidR="00392F10" w:rsidRDefault="00392F10" w:rsidP="00B026B8">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C</w:t>
      </w:r>
      <w:r w:rsidR="007717D4">
        <w:rPr>
          <w:rFonts w:ascii="Gill Sans MT" w:hAnsi="Gill Sans MT"/>
          <w:sz w:val="26"/>
          <w:szCs w:val="26"/>
        </w:rPr>
        <w:t xml:space="preserve">ontinuously </w:t>
      </w:r>
      <w:r>
        <w:rPr>
          <w:rFonts w:ascii="Gill Sans MT" w:hAnsi="Gill Sans MT"/>
          <w:sz w:val="26"/>
          <w:szCs w:val="26"/>
        </w:rPr>
        <w:t>V</w:t>
      </w:r>
      <w:r w:rsidR="007717D4">
        <w:rPr>
          <w:rFonts w:ascii="Gill Sans MT" w:hAnsi="Gill Sans MT"/>
          <w:sz w:val="26"/>
          <w:szCs w:val="26"/>
        </w:rPr>
        <w:t xml:space="preserve">ariable </w:t>
      </w:r>
      <w:r>
        <w:rPr>
          <w:rFonts w:ascii="Gill Sans MT" w:hAnsi="Gill Sans MT"/>
          <w:sz w:val="26"/>
          <w:szCs w:val="26"/>
        </w:rPr>
        <w:t xml:space="preserve">Transmission </w:t>
      </w:r>
      <w:r w:rsidR="007717D4">
        <w:rPr>
          <w:rFonts w:ascii="Gill Sans MT" w:hAnsi="Gill Sans MT"/>
          <w:sz w:val="26"/>
          <w:szCs w:val="26"/>
        </w:rPr>
        <w:t xml:space="preserve">(CVT) </w:t>
      </w:r>
      <w:r w:rsidR="0064379C">
        <w:rPr>
          <w:rFonts w:ascii="Gill Sans MT" w:hAnsi="Gill Sans MT"/>
          <w:sz w:val="26"/>
          <w:szCs w:val="26"/>
        </w:rPr>
        <w:t xml:space="preserve">as standard </w:t>
      </w:r>
      <w:r w:rsidR="00E611A7">
        <w:rPr>
          <w:rFonts w:ascii="Gill Sans MT" w:hAnsi="Gill Sans MT"/>
          <w:sz w:val="26"/>
          <w:szCs w:val="26"/>
        </w:rPr>
        <w:t>delivering fuel efficient performance</w:t>
      </w:r>
    </w:p>
    <w:p w14:paraId="77394389" w14:textId="17F5BB30" w:rsidR="00B026B8" w:rsidRDefault="007717D4" w:rsidP="00B026B8">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Fully programmable e</w:t>
      </w:r>
      <w:r w:rsidR="00392F10">
        <w:rPr>
          <w:rFonts w:ascii="Gill Sans MT" w:hAnsi="Gill Sans MT"/>
          <w:sz w:val="26"/>
          <w:szCs w:val="26"/>
        </w:rPr>
        <w:t>lectro-hydraulic controls for precise operation</w:t>
      </w:r>
    </w:p>
    <w:p w14:paraId="6AE0D24F" w14:textId="735D9A97" w:rsidR="00B026B8" w:rsidRDefault="00392F10" w:rsidP="00B026B8">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 xml:space="preserve">JCB UX user experience </w:t>
      </w:r>
      <w:r w:rsidR="007717D4">
        <w:rPr>
          <w:rFonts w:ascii="Gill Sans MT" w:hAnsi="Gill Sans MT"/>
          <w:sz w:val="26"/>
          <w:szCs w:val="26"/>
        </w:rPr>
        <w:t>with 10” touchscreen</w:t>
      </w:r>
    </w:p>
    <w:p w14:paraId="55B79C8A" w14:textId="126B4EF7" w:rsidR="007717D4" w:rsidRDefault="0064379C" w:rsidP="00B026B8">
      <w:pPr>
        <w:pStyle w:val="ListParagraph"/>
        <w:numPr>
          <w:ilvl w:val="0"/>
          <w:numId w:val="4"/>
        </w:numPr>
        <w:spacing w:after="120" w:line="360" w:lineRule="auto"/>
        <w:rPr>
          <w:rFonts w:ascii="Gill Sans MT" w:hAnsi="Gill Sans MT"/>
          <w:sz w:val="26"/>
          <w:szCs w:val="26"/>
        </w:rPr>
      </w:pPr>
      <w:r>
        <w:rPr>
          <w:rFonts w:ascii="Gill Sans MT" w:hAnsi="Gill Sans MT"/>
          <w:sz w:val="26"/>
          <w:szCs w:val="26"/>
        </w:rPr>
        <w:t>P</w:t>
      </w:r>
      <w:r w:rsidR="00E611A7">
        <w:rPr>
          <w:rFonts w:ascii="Gill Sans MT" w:hAnsi="Gill Sans MT"/>
          <w:sz w:val="26"/>
          <w:szCs w:val="26"/>
        </w:rPr>
        <w:t xml:space="preserve">atented </w:t>
      </w:r>
      <w:proofErr w:type="gramStart"/>
      <w:r w:rsidR="00E611A7">
        <w:rPr>
          <w:rFonts w:ascii="Gill Sans MT" w:hAnsi="Gill Sans MT"/>
          <w:sz w:val="26"/>
          <w:szCs w:val="26"/>
        </w:rPr>
        <w:t>loader</w:t>
      </w:r>
      <w:proofErr w:type="gramEnd"/>
      <w:r>
        <w:rPr>
          <w:rFonts w:ascii="Gill Sans MT" w:hAnsi="Gill Sans MT"/>
          <w:sz w:val="26"/>
          <w:szCs w:val="26"/>
        </w:rPr>
        <w:t xml:space="preserve"> </w:t>
      </w:r>
      <w:r w:rsidR="00E611A7">
        <w:rPr>
          <w:rFonts w:ascii="Gill Sans MT" w:hAnsi="Gill Sans MT"/>
          <w:sz w:val="26"/>
          <w:szCs w:val="26"/>
        </w:rPr>
        <w:t>end available in s</w:t>
      </w:r>
      <w:r w:rsidR="007717D4">
        <w:rPr>
          <w:rFonts w:ascii="Gill Sans MT" w:hAnsi="Gill Sans MT"/>
          <w:sz w:val="26"/>
          <w:szCs w:val="26"/>
        </w:rPr>
        <w:t>tandard and high-lift loader arm options</w:t>
      </w:r>
    </w:p>
    <w:p w14:paraId="3BEBDE7B" w14:textId="1464B889" w:rsidR="00B16858" w:rsidRDefault="00016189" w:rsidP="00392F10">
      <w:pPr>
        <w:spacing w:after="120" w:line="360" w:lineRule="auto"/>
        <w:jc w:val="both"/>
        <w:rPr>
          <w:rFonts w:ascii="Gill Sans MT" w:hAnsi="Gill Sans MT"/>
          <w:bCs/>
          <w:sz w:val="26"/>
          <w:szCs w:val="26"/>
        </w:rPr>
      </w:pPr>
      <w:r>
        <w:rPr>
          <w:rFonts w:ascii="Gill Sans MT" w:hAnsi="Gill Sans MT"/>
          <w:bCs/>
          <w:sz w:val="26"/>
          <w:szCs w:val="26"/>
        </w:rPr>
        <w:t>The JCB</w:t>
      </w:r>
      <w:r w:rsidR="00392F10">
        <w:rPr>
          <w:rFonts w:ascii="Gill Sans MT" w:hAnsi="Gill Sans MT"/>
          <w:bCs/>
          <w:sz w:val="26"/>
          <w:szCs w:val="26"/>
        </w:rPr>
        <w:t xml:space="preserve"> </w:t>
      </w:r>
      <w:r w:rsidR="00B16858">
        <w:rPr>
          <w:rFonts w:ascii="Gill Sans MT" w:hAnsi="Gill Sans MT"/>
          <w:bCs/>
          <w:sz w:val="26"/>
          <w:szCs w:val="26"/>
        </w:rPr>
        <w:t>480 and 490 deliver a new level of performance and productivity, thanks to a patented loader arm design that blends the high breakout performance of a traditional Z-bar linkage, with the precision and visibility of a tool carrier arm design. Compact bucket link packaging, without the forward protruding Z-link, allows for the use of oversized low-density buckets.</w:t>
      </w:r>
      <w:r w:rsidR="00392F10">
        <w:rPr>
          <w:rFonts w:ascii="Gill Sans MT" w:hAnsi="Gill Sans MT"/>
          <w:bCs/>
          <w:sz w:val="26"/>
          <w:szCs w:val="26"/>
        </w:rPr>
        <w:t xml:space="preserve"> </w:t>
      </w:r>
      <w:r w:rsidR="00B16858">
        <w:rPr>
          <w:rFonts w:ascii="Gill Sans MT" w:hAnsi="Gill Sans MT"/>
          <w:bCs/>
          <w:sz w:val="26"/>
          <w:szCs w:val="26"/>
        </w:rPr>
        <w:t>Wide angle, high-torque bucket rotation is maintained across the complete working height, providing excellent levels of material discharge</w:t>
      </w:r>
      <w:r w:rsidR="005A7077">
        <w:rPr>
          <w:rFonts w:ascii="Gill Sans MT" w:hAnsi="Gill Sans MT"/>
          <w:bCs/>
          <w:sz w:val="26"/>
          <w:szCs w:val="26"/>
        </w:rPr>
        <w:t xml:space="preserve"> when tipping off steep loading ramps.</w:t>
      </w:r>
    </w:p>
    <w:p w14:paraId="0EF6459C" w14:textId="1EC3498D" w:rsidR="005A7077" w:rsidRDefault="005A7077" w:rsidP="00392F10">
      <w:pPr>
        <w:spacing w:after="120" w:line="360" w:lineRule="auto"/>
        <w:jc w:val="both"/>
        <w:rPr>
          <w:rFonts w:ascii="Gill Sans MT" w:hAnsi="Gill Sans MT"/>
          <w:bCs/>
          <w:sz w:val="26"/>
          <w:szCs w:val="26"/>
        </w:rPr>
      </w:pPr>
      <w:r>
        <w:rPr>
          <w:rFonts w:ascii="Gill Sans MT" w:hAnsi="Gill Sans MT"/>
          <w:bCs/>
          <w:sz w:val="26"/>
          <w:szCs w:val="26"/>
        </w:rPr>
        <w:t>Standard and high-lift loader arms are offered, with a pin height ranging from 4,445mm to 5,000mm</w:t>
      </w:r>
      <w:r w:rsidR="00C1473E">
        <w:rPr>
          <w:rFonts w:ascii="Gill Sans MT" w:hAnsi="Gill Sans MT"/>
          <w:bCs/>
          <w:sz w:val="26"/>
          <w:szCs w:val="26"/>
        </w:rPr>
        <w:t xml:space="preserve"> at maximum lift</w:t>
      </w:r>
      <w:r>
        <w:rPr>
          <w:rFonts w:ascii="Gill Sans MT" w:hAnsi="Gill Sans MT"/>
          <w:bCs/>
          <w:sz w:val="26"/>
          <w:szCs w:val="26"/>
        </w:rPr>
        <w:t>. This makes it possible to load into high-sided trailers, hoppers and crushers</w:t>
      </w:r>
      <w:r w:rsidR="00E611A7">
        <w:rPr>
          <w:rFonts w:ascii="Gill Sans MT" w:hAnsi="Gill Sans MT"/>
          <w:bCs/>
          <w:sz w:val="26"/>
          <w:szCs w:val="26"/>
        </w:rPr>
        <w:t xml:space="preserve"> with ease</w:t>
      </w:r>
      <w:r>
        <w:rPr>
          <w:rFonts w:ascii="Gill Sans MT" w:hAnsi="Gill Sans MT"/>
          <w:bCs/>
          <w:sz w:val="26"/>
          <w:szCs w:val="26"/>
        </w:rPr>
        <w:t>. The loader arms also feature sealed and lubricated pins and bushes</w:t>
      </w:r>
      <w:r w:rsidR="00F053A5">
        <w:rPr>
          <w:rFonts w:ascii="Gill Sans MT" w:hAnsi="Gill Sans MT"/>
          <w:bCs/>
          <w:sz w:val="26"/>
          <w:szCs w:val="26"/>
        </w:rPr>
        <w:t>, in heavy-duty castings, to ensure longevity on site.</w:t>
      </w:r>
    </w:p>
    <w:p w14:paraId="1E95F36C" w14:textId="77777777" w:rsidR="002C345F" w:rsidRPr="00445A6B" w:rsidRDefault="002C345F" w:rsidP="002C345F">
      <w:pPr>
        <w:spacing w:afterLines="200" w:after="480" w:line="360" w:lineRule="auto"/>
        <w:jc w:val="right"/>
        <w:rPr>
          <w:rFonts w:ascii="Gill Sans MT" w:hAnsi="Gill Sans MT"/>
          <w:sz w:val="26"/>
          <w:szCs w:val="26"/>
        </w:rPr>
      </w:pPr>
      <w:r w:rsidRPr="00445A6B">
        <w:rPr>
          <w:rFonts w:ascii="Gill Sans MT" w:hAnsi="Gill Sans MT"/>
          <w:sz w:val="26"/>
          <w:szCs w:val="26"/>
        </w:rPr>
        <w:t>More . . . .</w:t>
      </w:r>
    </w:p>
    <w:p w14:paraId="3A39325B" w14:textId="77777777" w:rsidR="002C345F" w:rsidRDefault="002C345F">
      <w:pPr>
        <w:rPr>
          <w:rFonts w:ascii="Gill Sans MT" w:hAnsi="Gill Sans MT"/>
          <w:bCs/>
          <w:sz w:val="26"/>
          <w:szCs w:val="26"/>
        </w:rPr>
      </w:pPr>
      <w:r>
        <w:rPr>
          <w:rFonts w:ascii="Gill Sans MT" w:hAnsi="Gill Sans MT"/>
          <w:bCs/>
          <w:sz w:val="26"/>
          <w:szCs w:val="26"/>
        </w:rPr>
        <w:br w:type="page"/>
      </w:r>
    </w:p>
    <w:p w14:paraId="4A7B9DDF" w14:textId="77777777" w:rsidR="002C345F" w:rsidRDefault="002C345F" w:rsidP="002C345F">
      <w:pPr>
        <w:spacing w:after="120" w:line="360" w:lineRule="auto"/>
        <w:rPr>
          <w:rFonts w:ascii="Gill Sans MT" w:hAnsi="Gill Sans MT"/>
          <w:sz w:val="26"/>
          <w:szCs w:val="26"/>
        </w:rPr>
      </w:pPr>
    </w:p>
    <w:p w14:paraId="3879B6C7" w14:textId="3065BFCB" w:rsidR="002C345F" w:rsidRDefault="002C345F" w:rsidP="002C345F">
      <w:pPr>
        <w:spacing w:after="120" w:line="360" w:lineRule="auto"/>
        <w:rPr>
          <w:rFonts w:ascii="Gill Sans MT" w:hAnsi="Gill Sans MT"/>
          <w:sz w:val="26"/>
          <w:szCs w:val="26"/>
        </w:rPr>
      </w:pPr>
      <w:r>
        <w:rPr>
          <w:rFonts w:ascii="Gill Sans MT" w:hAnsi="Gill Sans MT"/>
          <w:sz w:val="26"/>
          <w:szCs w:val="26"/>
        </w:rPr>
        <w:t>2/</w:t>
      </w:r>
      <w:r w:rsidRPr="00445A6B">
        <w:rPr>
          <w:rFonts w:ascii="Gill Sans MT" w:hAnsi="Gill Sans MT"/>
          <w:sz w:val="26"/>
          <w:szCs w:val="26"/>
        </w:rPr>
        <w:t xml:space="preserve"> . . .</w:t>
      </w:r>
      <w:r>
        <w:rPr>
          <w:rFonts w:ascii="Gill Sans MT" w:hAnsi="Gill Sans MT"/>
          <w:sz w:val="26"/>
          <w:szCs w:val="26"/>
        </w:rPr>
        <w:t xml:space="preserve"> .</w:t>
      </w:r>
    </w:p>
    <w:p w14:paraId="282C9267" w14:textId="442AD062" w:rsidR="00A202B6" w:rsidRPr="007D5C1A" w:rsidRDefault="00392F10" w:rsidP="00F053A5">
      <w:pPr>
        <w:spacing w:after="120" w:line="360" w:lineRule="auto"/>
        <w:jc w:val="both"/>
        <w:rPr>
          <w:rFonts w:ascii="Gill Sans MT" w:hAnsi="Gill Sans MT"/>
          <w:sz w:val="26"/>
          <w:szCs w:val="26"/>
        </w:rPr>
      </w:pPr>
      <w:r>
        <w:rPr>
          <w:rFonts w:ascii="Gill Sans MT" w:hAnsi="Gill Sans MT"/>
          <w:bCs/>
          <w:sz w:val="26"/>
          <w:szCs w:val="26"/>
        </w:rPr>
        <w:t>The machine</w:t>
      </w:r>
      <w:r w:rsidR="00F053A5">
        <w:rPr>
          <w:rFonts w:ascii="Gill Sans MT" w:hAnsi="Gill Sans MT"/>
          <w:bCs/>
          <w:sz w:val="26"/>
          <w:szCs w:val="26"/>
        </w:rPr>
        <w:t>s are</w:t>
      </w:r>
      <w:r>
        <w:rPr>
          <w:rFonts w:ascii="Gill Sans MT" w:hAnsi="Gill Sans MT"/>
          <w:bCs/>
          <w:sz w:val="26"/>
          <w:szCs w:val="26"/>
        </w:rPr>
        <w:t xml:space="preserve"> powered by a Stage V</w:t>
      </w:r>
      <w:r w:rsidR="00F053A5">
        <w:rPr>
          <w:rFonts w:ascii="Gill Sans MT" w:hAnsi="Gill Sans MT"/>
          <w:bCs/>
          <w:sz w:val="26"/>
          <w:szCs w:val="26"/>
        </w:rPr>
        <w:t>/Tier 4 Final</w:t>
      </w:r>
      <w:r>
        <w:rPr>
          <w:rFonts w:ascii="Gill Sans MT" w:hAnsi="Gill Sans MT"/>
          <w:bCs/>
          <w:sz w:val="26"/>
          <w:szCs w:val="26"/>
        </w:rPr>
        <w:t xml:space="preserve"> compliant Cummins X12 diesel engine, delivering 2</w:t>
      </w:r>
      <w:r w:rsidR="00F053A5">
        <w:rPr>
          <w:rFonts w:ascii="Gill Sans MT" w:hAnsi="Gill Sans MT"/>
          <w:bCs/>
          <w:sz w:val="26"/>
          <w:szCs w:val="26"/>
        </w:rPr>
        <w:t>50</w:t>
      </w:r>
      <w:r>
        <w:rPr>
          <w:rFonts w:ascii="Gill Sans MT" w:hAnsi="Gill Sans MT"/>
          <w:bCs/>
          <w:sz w:val="26"/>
          <w:szCs w:val="26"/>
        </w:rPr>
        <w:t>kW (3</w:t>
      </w:r>
      <w:r w:rsidR="00F053A5">
        <w:rPr>
          <w:rFonts w:ascii="Gill Sans MT" w:hAnsi="Gill Sans MT"/>
          <w:bCs/>
          <w:sz w:val="26"/>
          <w:szCs w:val="26"/>
        </w:rPr>
        <w:t>35</w:t>
      </w:r>
      <w:r>
        <w:rPr>
          <w:rFonts w:ascii="Gill Sans MT" w:hAnsi="Gill Sans MT"/>
          <w:bCs/>
          <w:sz w:val="26"/>
          <w:szCs w:val="26"/>
        </w:rPr>
        <w:t>hp). This is backed by up to 1,695Nm of torque, at just 1,400rpm</w:t>
      </w:r>
      <w:r w:rsidR="00F053A5">
        <w:rPr>
          <w:rFonts w:ascii="Gill Sans MT" w:hAnsi="Gill Sans MT"/>
          <w:bCs/>
          <w:sz w:val="26"/>
          <w:szCs w:val="26"/>
        </w:rPr>
        <w:t>, providing plenty of low-end</w:t>
      </w:r>
      <w:r w:rsidR="0060114A">
        <w:rPr>
          <w:rFonts w:ascii="Gill Sans MT" w:hAnsi="Gill Sans MT"/>
          <w:bCs/>
          <w:sz w:val="26"/>
          <w:szCs w:val="26"/>
        </w:rPr>
        <w:t xml:space="preserve"> </w:t>
      </w:r>
      <w:r w:rsidR="00F053A5">
        <w:rPr>
          <w:rFonts w:ascii="Gill Sans MT" w:hAnsi="Gill Sans MT"/>
          <w:bCs/>
          <w:sz w:val="26"/>
          <w:szCs w:val="26"/>
        </w:rPr>
        <w:t>to</w:t>
      </w:r>
      <w:r w:rsidR="0060114A">
        <w:rPr>
          <w:rFonts w:ascii="Gill Sans MT" w:hAnsi="Gill Sans MT"/>
          <w:bCs/>
          <w:sz w:val="26"/>
          <w:szCs w:val="26"/>
        </w:rPr>
        <w:t xml:space="preserve">r </w:t>
      </w:r>
      <w:proofErr w:type="spellStart"/>
      <w:r w:rsidR="00F053A5">
        <w:rPr>
          <w:rFonts w:ascii="Gill Sans MT" w:hAnsi="Gill Sans MT"/>
          <w:bCs/>
          <w:sz w:val="26"/>
          <w:szCs w:val="26"/>
        </w:rPr>
        <w:t>que</w:t>
      </w:r>
      <w:proofErr w:type="spellEnd"/>
      <w:r w:rsidR="00F053A5">
        <w:rPr>
          <w:rFonts w:ascii="Gill Sans MT" w:hAnsi="Gill Sans MT"/>
          <w:bCs/>
          <w:sz w:val="26"/>
          <w:szCs w:val="26"/>
        </w:rPr>
        <w:t xml:space="preserve"> to assist with bucket loading</w:t>
      </w:r>
      <w:r>
        <w:rPr>
          <w:rFonts w:ascii="Gill Sans MT" w:hAnsi="Gill Sans MT"/>
          <w:bCs/>
          <w:sz w:val="26"/>
          <w:szCs w:val="26"/>
        </w:rPr>
        <w:t xml:space="preserve">. The power </w:t>
      </w:r>
      <w:r w:rsidR="00F053A5">
        <w:rPr>
          <w:rFonts w:ascii="Gill Sans MT" w:hAnsi="Gill Sans MT"/>
          <w:bCs/>
          <w:sz w:val="26"/>
          <w:szCs w:val="26"/>
        </w:rPr>
        <w:t xml:space="preserve">is delivered </w:t>
      </w:r>
      <w:r>
        <w:rPr>
          <w:rFonts w:ascii="Gill Sans MT" w:hAnsi="Gill Sans MT"/>
          <w:bCs/>
          <w:sz w:val="26"/>
          <w:szCs w:val="26"/>
        </w:rPr>
        <w:t xml:space="preserve">through a standard ZF </w:t>
      </w:r>
      <w:r w:rsidR="008036A2">
        <w:rPr>
          <w:rFonts w:ascii="Gill Sans MT" w:hAnsi="Gill Sans MT"/>
          <w:bCs/>
          <w:sz w:val="26"/>
          <w:szCs w:val="26"/>
        </w:rPr>
        <w:t xml:space="preserve">Continuously Variable Transmission (CVT), that </w:t>
      </w:r>
      <w:r w:rsidR="00F053A5">
        <w:rPr>
          <w:rFonts w:ascii="Gill Sans MT" w:hAnsi="Gill Sans MT"/>
          <w:bCs/>
          <w:sz w:val="26"/>
          <w:szCs w:val="26"/>
        </w:rPr>
        <w:t xml:space="preserve">offers adjustable </w:t>
      </w:r>
      <w:proofErr w:type="spellStart"/>
      <w:r w:rsidR="00F053A5">
        <w:rPr>
          <w:rFonts w:ascii="Gill Sans MT" w:hAnsi="Gill Sans MT"/>
          <w:bCs/>
          <w:sz w:val="26"/>
          <w:szCs w:val="26"/>
        </w:rPr>
        <w:t>rimpull</w:t>
      </w:r>
      <w:proofErr w:type="spellEnd"/>
      <w:r w:rsidR="00F053A5">
        <w:rPr>
          <w:rFonts w:ascii="Gill Sans MT" w:hAnsi="Gill Sans MT"/>
          <w:bCs/>
          <w:sz w:val="26"/>
          <w:szCs w:val="26"/>
        </w:rPr>
        <w:t xml:space="preserve"> for optimal traction in all </w:t>
      </w:r>
      <w:r w:rsidR="00F053A5" w:rsidRPr="007D5C1A">
        <w:rPr>
          <w:rFonts w:ascii="Gill Sans MT" w:hAnsi="Gill Sans MT"/>
          <w:bCs/>
          <w:sz w:val="26"/>
          <w:szCs w:val="26"/>
        </w:rPr>
        <w:t>ground conditions</w:t>
      </w:r>
      <w:r w:rsidR="008036A2" w:rsidRPr="007D5C1A">
        <w:rPr>
          <w:rFonts w:ascii="Gill Sans MT" w:hAnsi="Gill Sans MT"/>
          <w:bCs/>
          <w:sz w:val="26"/>
          <w:szCs w:val="26"/>
        </w:rPr>
        <w:t xml:space="preserve">. </w:t>
      </w:r>
    </w:p>
    <w:p w14:paraId="2BDE9847" w14:textId="5FFEF6E4" w:rsidR="00F053A5" w:rsidRDefault="007D5C1A" w:rsidP="00A202B6">
      <w:pPr>
        <w:spacing w:after="120" w:line="360" w:lineRule="auto"/>
        <w:jc w:val="both"/>
        <w:rPr>
          <w:rFonts w:ascii="Gill Sans MT" w:hAnsi="Gill Sans MT"/>
          <w:bCs/>
          <w:sz w:val="26"/>
          <w:szCs w:val="26"/>
        </w:rPr>
      </w:pPr>
      <w:r w:rsidRPr="007D5C1A">
        <w:rPr>
          <w:rFonts w:ascii="Gill Sans MT" w:hAnsi="Gill Sans MT"/>
          <w:bCs/>
          <w:sz w:val="26"/>
          <w:szCs w:val="26"/>
        </w:rPr>
        <w:t xml:space="preserve">The operator will benefit from the new, intuitive ‘single pedal control’ transmission, which controls machine travel speed and torque. Meanwhile, the intelligent hydraulic boost function meets the constantly changing hydraulic demand from the loader’s front end by automatically adjusting engine output. </w:t>
      </w:r>
      <w:r w:rsidR="00F053A5" w:rsidRPr="007D5C1A">
        <w:rPr>
          <w:rFonts w:ascii="Gill Sans MT" w:hAnsi="Gill Sans MT"/>
          <w:bCs/>
          <w:sz w:val="26"/>
          <w:szCs w:val="26"/>
        </w:rPr>
        <w:t>This connected system ensures that the engine remains in its most productive and efficient operating</w:t>
      </w:r>
      <w:r w:rsidR="00F053A5">
        <w:rPr>
          <w:rFonts w:ascii="Gill Sans MT" w:hAnsi="Gill Sans MT"/>
          <w:bCs/>
          <w:sz w:val="26"/>
          <w:szCs w:val="26"/>
        </w:rPr>
        <w:t xml:space="preserve"> zone, leaving the operator free to concentrate on the task at hand.</w:t>
      </w:r>
    </w:p>
    <w:p w14:paraId="636563F9" w14:textId="48AAF401" w:rsidR="00F053A5" w:rsidRDefault="00F053A5" w:rsidP="00A202B6">
      <w:pPr>
        <w:spacing w:after="120" w:line="360" w:lineRule="auto"/>
        <w:jc w:val="both"/>
        <w:rPr>
          <w:rFonts w:ascii="Gill Sans MT" w:hAnsi="Gill Sans MT"/>
          <w:bCs/>
          <w:sz w:val="26"/>
          <w:szCs w:val="26"/>
        </w:rPr>
      </w:pPr>
      <w:r>
        <w:rPr>
          <w:rFonts w:ascii="Gill Sans MT" w:hAnsi="Gill Sans MT"/>
          <w:bCs/>
          <w:sz w:val="26"/>
          <w:szCs w:val="26"/>
        </w:rPr>
        <w:t>The transmission has four virtual gear modes</w:t>
      </w:r>
      <w:r w:rsidR="00D05B76">
        <w:rPr>
          <w:rFonts w:ascii="Gill Sans MT" w:hAnsi="Gill Sans MT"/>
          <w:bCs/>
          <w:sz w:val="26"/>
          <w:szCs w:val="26"/>
        </w:rPr>
        <w:t xml:space="preserve"> and features hill-hold and automatic park brake settings for smoother start/stop operation. There is an integrated transmission brake, with automatic engine exhaust braking, to reduce axle brake wear. </w:t>
      </w:r>
      <w:r>
        <w:rPr>
          <w:rFonts w:ascii="Gill Sans MT" w:hAnsi="Gill Sans MT"/>
          <w:bCs/>
          <w:sz w:val="26"/>
          <w:szCs w:val="26"/>
        </w:rPr>
        <w:t xml:space="preserve"> </w:t>
      </w:r>
    </w:p>
    <w:p w14:paraId="50F94A6A" w14:textId="776A8564" w:rsidR="00A202B6" w:rsidRDefault="00A202B6" w:rsidP="00A202B6">
      <w:pPr>
        <w:spacing w:after="120" w:line="360" w:lineRule="auto"/>
        <w:jc w:val="both"/>
        <w:rPr>
          <w:rFonts w:ascii="Gill Sans MT" w:hAnsi="Gill Sans MT"/>
          <w:bCs/>
          <w:sz w:val="26"/>
          <w:szCs w:val="26"/>
        </w:rPr>
      </w:pPr>
      <w:r>
        <w:rPr>
          <w:rFonts w:ascii="Gill Sans MT" w:hAnsi="Gill Sans MT"/>
          <w:bCs/>
          <w:sz w:val="26"/>
          <w:szCs w:val="26"/>
        </w:rPr>
        <w:t>In the cab,</w:t>
      </w:r>
      <w:r w:rsidR="00C1473E">
        <w:rPr>
          <w:rFonts w:ascii="Gill Sans MT" w:hAnsi="Gill Sans MT"/>
          <w:bCs/>
          <w:sz w:val="26"/>
          <w:szCs w:val="26"/>
        </w:rPr>
        <w:t xml:space="preserve"> operators benefit from</w:t>
      </w:r>
      <w:r>
        <w:rPr>
          <w:rFonts w:ascii="Gill Sans MT" w:hAnsi="Gill Sans MT"/>
          <w:bCs/>
          <w:sz w:val="26"/>
          <w:szCs w:val="26"/>
        </w:rPr>
        <w:t xml:space="preserve"> JCB’s Command Driving Position </w:t>
      </w:r>
      <w:r w:rsidR="002C345F">
        <w:rPr>
          <w:rFonts w:ascii="Gill Sans MT" w:hAnsi="Gill Sans MT"/>
          <w:bCs/>
          <w:sz w:val="26"/>
          <w:szCs w:val="26"/>
        </w:rPr>
        <w:t xml:space="preserve">which </w:t>
      </w:r>
      <w:r w:rsidR="00362321">
        <w:rPr>
          <w:rFonts w:ascii="Gill Sans MT" w:hAnsi="Gill Sans MT"/>
          <w:bCs/>
          <w:sz w:val="26"/>
          <w:szCs w:val="26"/>
        </w:rPr>
        <w:t>comes with fully-programmable</w:t>
      </w:r>
      <w:r>
        <w:rPr>
          <w:rFonts w:ascii="Gill Sans MT" w:hAnsi="Gill Sans MT"/>
          <w:bCs/>
          <w:sz w:val="26"/>
          <w:szCs w:val="26"/>
        </w:rPr>
        <w:t xml:space="preserve"> electro-hydraulic (EH) controls, mounted in the air suspension seat frame. The seat comes with heating and cooling functionality</w:t>
      </w:r>
      <w:r w:rsidR="007D5C1A">
        <w:rPr>
          <w:rFonts w:ascii="Gill Sans MT" w:hAnsi="Gill Sans MT"/>
          <w:bCs/>
          <w:sz w:val="26"/>
          <w:szCs w:val="26"/>
        </w:rPr>
        <w:t>,</w:t>
      </w:r>
      <w:r>
        <w:rPr>
          <w:rFonts w:ascii="Gill Sans MT" w:hAnsi="Gill Sans MT"/>
          <w:bCs/>
          <w:sz w:val="26"/>
          <w:szCs w:val="26"/>
        </w:rPr>
        <w:t xml:space="preserve"> along with electrically adjustable lumbar support and adjustable dampers, for all-day comfort. The EH controls allow for precise operation with minimal effort for the operator and the </w:t>
      </w:r>
      <w:r w:rsidR="00362321">
        <w:rPr>
          <w:rFonts w:ascii="Gill Sans MT" w:hAnsi="Gill Sans MT"/>
          <w:bCs/>
          <w:sz w:val="26"/>
          <w:szCs w:val="26"/>
        </w:rPr>
        <w:t>machines have</w:t>
      </w:r>
      <w:r>
        <w:rPr>
          <w:rFonts w:ascii="Gill Sans MT" w:hAnsi="Gill Sans MT"/>
          <w:bCs/>
          <w:sz w:val="26"/>
          <w:szCs w:val="26"/>
        </w:rPr>
        <w:t xml:space="preserve"> adjustable smart detents to improve operator efficiency.</w:t>
      </w:r>
    </w:p>
    <w:p w14:paraId="4A92AE31" w14:textId="12C3C17C" w:rsidR="00A202B6" w:rsidRDefault="00362321" w:rsidP="00A202B6">
      <w:pPr>
        <w:spacing w:after="120" w:line="360" w:lineRule="auto"/>
        <w:jc w:val="both"/>
        <w:rPr>
          <w:rFonts w:ascii="Gill Sans MT" w:hAnsi="Gill Sans MT"/>
          <w:bCs/>
          <w:sz w:val="26"/>
          <w:szCs w:val="26"/>
        </w:rPr>
      </w:pPr>
      <w:r>
        <w:rPr>
          <w:rFonts w:ascii="Gill Sans MT" w:hAnsi="Gill Sans MT"/>
          <w:bCs/>
          <w:sz w:val="26"/>
          <w:szCs w:val="26"/>
        </w:rPr>
        <w:t xml:space="preserve">The cab features JCB’s UX user interface, with a 10” full colour touchscreen. This provides control of all machine functions, including optional systems such as auto-greasing, object detection and on-board weighing systems. </w:t>
      </w:r>
      <w:r w:rsidR="00A202B6">
        <w:rPr>
          <w:rFonts w:ascii="Gill Sans MT" w:hAnsi="Gill Sans MT"/>
          <w:bCs/>
          <w:sz w:val="26"/>
          <w:szCs w:val="26"/>
        </w:rPr>
        <w:t xml:space="preserve">The cab </w:t>
      </w:r>
      <w:r>
        <w:rPr>
          <w:rFonts w:ascii="Gill Sans MT" w:hAnsi="Gill Sans MT"/>
          <w:bCs/>
          <w:sz w:val="26"/>
          <w:szCs w:val="26"/>
        </w:rPr>
        <w:t xml:space="preserve">roof </w:t>
      </w:r>
      <w:r w:rsidR="00A202B6">
        <w:rPr>
          <w:rFonts w:ascii="Gill Sans MT" w:hAnsi="Gill Sans MT"/>
          <w:bCs/>
          <w:sz w:val="26"/>
          <w:szCs w:val="26"/>
        </w:rPr>
        <w:t xml:space="preserve">has </w:t>
      </w:r>
      <w:r>
        <w:rPr>
          <w:rFonts w:ascii="Gill Sans MT" w:hAnsi="Gill Sans MT"/>
          <w:bCs/>
          <w:sz w:val="26"/>
          <w:szCs w:val="26"/>
        </w:rPr>
        <w:t>flu</w:t>
      </w:r>
      <w:r w:rsidR="00C1473E">
        <w:rPr>
          <w:rFonts w:ascii="Gill Sans MT" w:hAnsi="Gill Sans MT"/>
          <w:bCs/>
          <w:sz w:val="26"/>
          <w:szCs w:val="26"/>
        </w:rPr>
        <w:t>s</w:t>
      </w:r>
      <w:r>
        <w:rPr>
          <w:rFonts w:ascii="Gill Sans MT" w:hAnsi="Gill Sans MT"/>
          <w:bCs/>
          <w:sz w:val="26"/>
          <w:szCs w:val="26"/>
        </w:rPr>
        <w:t xml:space="preserve">h-mounted </w:t>
      </w:r>
      <w:r w:rsidR="00A202B6">
        <w:rPr>
          <w:rFonts w:ascii="Gill Sans MT" w:hAnsi="Gill Sans MT"/>
          <w:bCs/>
          <w:sz w:val="26"/>
          <w:szCs w:val="26"/>
        </w:rPr>
        <w:t>beacons on each corner, to provide clear warning</w:t>
      </w:r>
      <w:r w:rsidR="00C1473E">
        <w:rPr>
          <w:rFonts w:ascii="Gill Sans MT" w:hAnsi="Gill Sans MT"/>
          <w:bCs/>
          <w:sz w:val="26"/>
          <w:szCs w:val="26"/>
        </w:rPr>
        <w:t>s</w:t>
      </w:r>
      <w:r w:rsidR="00A202B6">
        <w:rPr>
          <w:rFonts w:ascii="Gill Sans MT" w:hAnsi="Gill Sans MT"/>
          <w:bCs/>
          <w:sz w:val="26"/>
          <w:szCs w:val="26"/>
        </w:rPr>
        <w:t xml:space="preserve"> to other machines and operators from all sides. The </w:t>
      </w:r>
      <w:r>
        <w:rPr>
          <w:rFonts w:ascii="Gill Sans MT" w:hAnsi="Gill Sans MT"/>
          <w:bCs/>
          <w:sz w:val="26"/>
          <w:szCs w:val="26"/>
        </w:rPr>
        <w:t>480 and 490 also benefit</w:t>
      </w:r>
      <w:r w:rsidR="00A202B6">
        <w:rPr>
          <w:rFonts w:ascii="Gill Sans MT" w:hAnsi="Gill Sans MT"/>
          <w:bCs/>
          <w:sz w:val="26"/>
          <w:szCs w:val="26"/>
        </w:rPr>
        <w:t xml:space="preserve"> from an object detection system</w:t>
      </w:r>
      <w:r>
        <w:rPr>
          <w:rFonts w:ascii="Gill Sans MT" w:hAnsi="Gill Sans MT"/>
          <w:bCs/>
          <w:sz w:val="26"/>
          <w:szCs w:val="26"/>
        </w:rPr>
        <w:t>,</w:t>
      </w:r>
      <w:r w:rsidR="00A202B6">
        <w:rPr>
          <w:rFonts w:ascii="Gill Sans MT" w:hAnsi="Gill Sans MT"/>
          <w:bCs/>
          <w:sz w:val="26"/>
          <w:szCs w:val="26"/>
        </w:rPr>
        <w:t xml:space="preserve"> with auto-braking</w:t>
      </w:r>
      <w:r>
        <w:rPr>
          <w:rFonts w:ascii="Gill Sans MT" w:hAnsi="Gill Sans MT"/>
          <w:bCs/>
          <w:sz w:val="26"/>
          <w:szCs w:val="26"/>
        </w:rPr>
        <w:t>,</w:t>
      </w:r>
      <w:r w:rsidR="00A202B6">
        <w:rPr>
          <w:rFonts w:ascii="Gill Sans MT" w:hAnsi="Gill Sans MT"/>
          <w:bCs/>
          <w:sz w:val="26"/>
          <w:szCs w:val="26"/>
        </w:rPr>
        <w:t xml:space="preserve"> to prevent accidental impact on site. </w:t>
      </w:r>
    </w:p>
    <w:p w14:paraId="1354013A" w14:textId="720FA65A" w:rsidR="006D74F3" w:rsidRPr="007B5FDA" w:rsidRDefault="00EB1F49" w:rsidP="006615AE">
      <w:pPr>
        <w:spacing w:after="0" w:line="240" w:lineRule="auto"/>
        <w:rPr>
          <w:rFonts w:ascii="Gill Sans MT" w:hAnsi="Gill Sans MT" w:cs="Gill Sans MT"/>
          <w:color w:val="000000"/>
          <w:sz w:val="26"/>
          <w:szCs w:val="26"/>
        </w:rPr>
      </w:pPr>
      <w:r w:rsidRPr="00445A6B">
        <w:rPr>
          <w:rFonts w:ascii="Gill Sans MT" w:hAnsi="Gill Sans MT"/>
          <w:b/>
          <w:bCs/>
          <w:sz w:val="26"/>
          <w:szCs w:val="26"/>
        </w:rPr>
        <w:t>ENDS</w:t>
      </w:r>
      <w:r w:rsidRPr="00445A6B">
        <w:rPr>
          <w:rFonts w:ascii="Gill Sans MT" w:hAnsi="Gill Sans MT"/>
          <w:sz w:val="26"/>
          <w:szCs w:val="26"/>
        </w:rPr>
        <w:t xml:space="preserve"> </w:t>
      </w:r>
      <w:r w:rsidRPr="00445A6B">
        <w:rPr>
          <w:rFonts w:ascii="Gill Sans MT" w:hAnsi="Gill Sans MT"/>
          <w:sz w:val="26"/>
          <w:szCs w:val="26"/>
        </w:rPr>
        <w:br/>
      </w:r>
      <w:r w:rsidR="006D74F3" w:rsidRPr="007B5FDA">
        <w:rPr>
          <w:rFonts w:ascii="Gill Sans MT" w:hAnsi="Gill Sans MT" w:cs="Gill Sans MT"/>
          <w:color w:val="000000"/>
          <w:sz w:val="26"/>
          <w:szCs w:val="26"/>
        </w:rPr>
        <w:t>For further information contact: Nigel Chell, JCB Press Office</w:t>
      </w:r>
    </w:p>
    <w:p w14:paraId="5E9CF486" w14:textId="60BDBBE8" w:rsidR="001948B0" w:rsidRPr="002268C4" w:rsidRDefault="006D74F3" w:rsidP="006615AE">
      <w:pPr>
        <w:spacing w:after="0" w:line="240" w:lineRule="auto"/>
        <w:rPr>
          <w:rFonts w:ascii="Gill Sans MT" w:hAnsi="Gill Sans MT"/>
          <w:b/>
          <w:sz w:val="26"/>
          <w:szCs w:val="26"/>
          <w:lang w:val="de-DE"/>
        </w:rPr>
      </w:pPr>
      <w:r w:rsidRPr="002268C4">
        <w:rPr>
          <w:rFonts w:ascii="Gill Sans MT" w:hAnsi="Gill Sans MT" w:cs="Gill Sans MT"/>
          <w:color w:val="000000"/>
          <w:sz w:val="26"/>
          <w:szCs w:val="26"/>
          <w:lang w:val="de-DE"/>
        </w:rPr>
        <w:t xml:space="preserve">Tel: 01889 593592 E-mail: </w:t>
      </w:r>
      <w:hyperlink r:id="rId6" w:history="1">
        <w:r w:rsidRPr="002268C4">
          <w:rPr>
            <w:rFonts w:ascii="Gill Sans MT" w:hAnsi="Gill Sans MT" w:cs="Gill Sans MT"/>
            <w:color w:val="2F2F2F"/>
            <w:sz w:val="26"/>
            <w:szCs w:val="26"/>
            <w:lang w:val="de-DE"/>
          </w:rPr>
          <w:t>nigel.chell@jcb.com</w:t>
        </w:r>
      </w:hyperlink>
      <w:r w:rsidRPr="002268C4">
        <w:rPr>
          <w:rFonts w:ascii="Gill Sans MT" w:hAnsi="Gill Sans MT" w:cs="Gill Sans MT"/>
          <w:color w:val="2F2F2F"/>
          <w:sz w:val="26"/>
          <w:szCs w:val="26"/>
          <w:lang w:val="de-DE"/>
        </w:rPr>
        <w:t xml:space="preserve">  </w:t>
      </w:r>
      <w:hyperlink r:id="rId7" w:history="1">
        <w:r w:rsidRPr="002268C4">
          <w:rPr>
            <w:rFonts w:ascii="Gill Sans MT" w:hAnsi="Gill Sans MT" w:cs="Gill Sans MT"/>
            <w:color w:val="2F2F2F"/>
            <w:sz w:val="26"/>
            <w:szCs w:val="26"/>
            <w:lang w:val="de-DE"/>
          </w:rPr>
          <w:t>www.jcb.com</w:t>
        </w:r>
      </w:hyperlink>
    </w:p>
    <w:sectPr w:rsidR="001948B0" w:rsidRPr="002268C4" w:rsidSect="002C345F">
      <w:pgSz w:w="11906" w:h="16838"/>
      <w:pgMar w:top="0" w:right="566" w:bottom="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1"/>
  </w:num>
  <w:num w:numId="2" w16cid:durableId="138152985">
    <w:abstractNumId w:val="1"/>
  </w:num>
  <w:num w:numId="3" w16cid:durableId="351688610">
    <w:abstractNumId w:val="1"/>
  </w:num>
  <w:num w:numId="4" w16cid:durableId="37122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16189"/>
    <w:rsid w:val="00031111"/>
    <w:rsid w:val="000366E2"/>
    <w:rsid w:val="00037914"/>
    <w:rsid w:val="000401D7"/>
    <w:rsid w:val="00066545"/>
    <w:rsid w:val="00072A30"/>
    <w:rsid w:val="00075993"/>
    <w:rsid w:val="00075C95"/>
    <w:rsid w:val="000A2EF1"/>
    <w:rsid w:val="000B0939"/>
    <w:rsid w:val="000B2E86"/>
    <w:rsid w:val="000C19D3"/>
    <w:rsid w:val="000D4319"/>
    <w:rsid w:val="00130D7A"/>
    <w:rsid w:val="00137CBE"/>
    <w:rsid w:val="0014147E"/>
    <w:rsid w:val="00145593"/>
    <w:rsid w:val="001565B6"/>
    <w:rsid w:val="00161760"/>
    <w:rsid w:val="001678DD"/>
    <w:rsid w:val="001742BE"/>
    <w:rsid w:val="001910F4"/>
    <w:rsid w:val="00192916"/>
    <w:rsid w:val="001948B0"/>
    <w:rsid w:val="001A36F8"/>
    <w:rsid w:val="001A6197"/>
    <w:rsid w:val="001B7F38"/>
    <w:rsid w:val="001C21B9"/>
    <w:rsid w:val="001D3064"/>
    <w:rsid w:val="001D4B27"/>
    <w:rsid w:val="001E05FF"/>
    <w:rsid w:val="001E1421"/>
    <w:rsid w:val="001E5BBA"/>
    <w:rsid w:val="00202E29"/>
    <w:rsid w:val="00224802"/>
    <w:rsid w:val="00224E93"/>
    <w:rsid w:val="002267F6"/>
    <w:rsid w:val="002268C4"/>
    <w:rsid w:val="00280552"/>
    <w:rsid w:val="00285118"/>
    <w:rsid w:val="00290CF6"/>
    <w:rsid w:val="002C345F"/>
    <w:rsid w:val="002D3D6F"/>
    <w:rsid w:val="002D59DE"/>
    <w:rsid w:val="002E1FC4"/>
    <w:rsid w:val="00362321"/>
    <w:rsid w:val="00365CAB"/>
    <w:rsid w:val="00372FD5"/>
    <w:rsid w:val="0038137B"/>
    <w:rsid w:val="003820ED"/>
    <w:rsid w:val="00392C22"/>
    <w:rsid w:val="00392F10"/>
    <w:rsid w:val="003A086A"/>
    <w:rsid w:val="003A3447"/>
    <w:rsid w:val="003A7560"/>
    <w:rsid w:val="003B5777"/>
    <w:rsid w:val="003D40D0"/>
    <w:rsid w:val="003D69F1"/>
    <w:rsid w:val="003E1C5D"/>
    <w:rsid w:val="003E495F"/>
    <w:rsid w:val="003E65E0"/>
    <w:rsid w:val="003F67BE"/>
    <w:rsid w:val="0040368C"/>
    <w:rsid w:val="00405738"/>
    <w:rsid w:val="00416850"/>
    <w:rsid w:val="004173AA"/>
    <w:rsid w:val="00441934"/>
    <w:rsid w:val="00445A6B"/>
    <w:rsid w:val="00461B5C"/>
    <w:rsid w:val="00462DB2"/>
    <w:rsid w:val="00464454"/>
    <w:rsid w:val="00474DB8"/>
    <w:rsid w:val="004A057A"/>
    <w:rsid w:val="004A5C4F"/>
    <w:rsid w:val="004B1D98"/>
    <w:rsid w:val="004B231D"/>
    <w:rsid w:val="004C4C1B"/>
    <w:rsid w:val="004C540B"/>
    <w:rsid w:val="004F38A6"/>
    <w:rsid w:val="004F4939"/>
    <w:rsid w:val="00535799"/>
    <w:rsid w:val="005528B9"/>
    <w:rsid w:val="00595065"/>
    <w:rsid w:val="005A4E81"/>
    <w:rsid w:val="005A6928"/>
    <w:rsid w:val="005A7077"/>
    <w:rsid w:val="005B655B"/>
    <w:rsid w:val="005C6C9B"/>
    <w:rsid w:val="005E5FEC"/>
    <w:rsid w:val="0060114A"/>
    <w:rsid w:val="0061588B"/>
    <w:rsid w:val="00621440"/>
    <w:rsid w:val="00622678"/>
    <w:rsid w:val="006309BA"/>
    <w:rsid w:val="0064379C"/>
    <w:rsid w:val="0065058C"/>
    <w:rsid w:val="00650DF5"/>
    <w:rsid w:val="00651FFC"/>
    <w:rsid w:val="006615AE"/>
    <w:rsid w:val="00675BC3"/>
    <w:rsid w:val="0069202A"/>
    <w:rsid w:val="00694E19"/>
    <w:rsid w:val="006A225C"/>
    <w:rsid w:val="006A4B80"/>
    <w:rsid w:val="006C180A"/>
    <w:rsid w:val="006D4FD7"/>
    <w:rsid w:val="006D74F3"/>
    <w:rsid w:val="006D7FB1"/>
    <w:rsid w:val="006E051E"/>
    <w:rsid w:val="006E35E8"/>
    <w:rsid w:val="006E3C55"/>
    <w:rsid w:val="006E78F3"/>
    <w:rsid w:val="0070023C"/>
    <w:rsid w:val="007204BF"/>
    <w:rsid w:val="00766631"/>
    <w:rsid w:val="007717D4"/>
    <w:rsid w:val="00773698"/>
    <w:rsid w:val="0078055D"/>
    <w:rsid w:val="007A46C7"/>
    <w:rsid w:val="007A7921"/>
    <w:rsid w:val="007C6745"/>
    <w:rsid w:val="007D14EB"/>
    <w:rsid w:val="007D5C1A"/>
    <w:rsid w:val="007D6AC7"/>
    <w:rsid w:val="007E1C05"/>
    <w:rsid w:val="007F4C3F"/>
    <w:rsid w:val="008036A2"/>
    <w:rsid w:val="0081706A"/>
    <w:rsid w:val="00824E22"/>
    <w:rsid w:val="00830EC9"/>
    <w:rsid w:val="0083506A"/>
    <w:rsid w:val="00836A5F"/>
    <w:rsid w:val="008459D0"/>
    <w:rsid w:val="0085116A"/>
    <w:rsid w:val="008A4F63"/>
    <w:rsid w:val="008D2D93"/>
    <w:rsid w:val="008D3A52"/>
    <w:rsid w:val="008E7380"/>
    <w:rsid w:val="008F108C"/>
    <w:rsid w:val="00901EB1"/>
    <w:rsid w:val="0091532A"/>
    <w:rsid w:val="0093047A"/>
    <w:rsid w:val="00963FE8"/>
    <w:rsid w:val="009707E1"/>
    <w:rsid w:val="0097201E"/>
    <w:rsid w:val="009720AC"/>
    <w:rsid w:val="00983C4A"/>
    <w:rsid w:val="00984DE1"/>
    <w:rsid w:val="009973B3"/>
    <w:rsid w:val="009A7F74"/>
    <w:rsid w:val="009C0CAB"/>
    <w:rsid w:val="009C400D"/>
    <w:rsid w:val="009D7FEE"/>
    <w:rsid w:val="009F6485"/>
    <w:rsid w:val="00A14305"/>
    <w:rsid w:val="00A178B9"/>
    <w:rsid w:val="00A202B6"/>
    <w:rsid w:val="00A22047"/>
    <w:rsid w:val="00A25A57"/>
    <w:rsid w:val="00A26188"/>
    <w:rsid w:val="00A410C3"/>
    <w:rsid w:val="00A4296B"/>
    <w:rsid w:val="00A434B9"/>
    <w:rsid w:val="00A565FD"/>
    <w:rsid w:val="00A605D9"/>
    <w:rsid w:val="00A82697"/>
    <w:rsid w:val="00AA43F1"/>
    <w:rsid w:val="00AD079D"/>
    <w:rsid w:val="00AD4D89"/>
    <w:rsid w:val="00B001AA"/>
    <w:rsid w:val="00B026B8"/>
    <w:rsid w:val="00B16858"/>
    <w:rsid w:val="00B342C4"/>
    <w:rsid w:val="00B406C5"/>
    <w:rsid w:val="00B40868"/>
    <w:rsid w:val="00B44A9B"/>
    <w:rsid w:val="00B62BF5"/>
    <w:rsid w:val="00B66576"/>
    <w:rsid w:val="00B830F9"/>
    <w:rsid w:val="00B86C27"/>
    <w:rsid w:val="00BA7550"/>
    <w:rsid w:val="00BB561C"/>
    <w:rsid w:val="00BD40A9"/>
    <w:rsid w:val="00BD669A"/>
    <w:rsid w:val="00BE572A"/>
    <w:rsid w:val="00BE707E"/>
    <w:rsid w:val="00BF72B2"/>
    <w:rsid w:val="00C1473E"/>
    <w:rsid w:val="00C20EC8"/>
    <w:rsid w:val="00C36A35"/>
    <w:rsid w:val="00C719B8"/>
    <w:rsid w:val="00C75CC9"/>
    <w:rsid w:val="00CA0532"/>
    <w:rsid w:val="00CC7A04"/>
    <w:rsid w:val="00CD3FE8"/>
    <w:rsid w:val="00CF5E14"/>
    <w:rsid w:val="00D0215E"/>
    <w:rsid w:val="00D05B76"/>
    <w:rsid w:val="00D15355"/>
    <w:rsid w:val="00D16FAD"/>
    <w:rsid w:val="00D227EA"/>
    <w:rsid w:val="00D3018B"/>
    <w:rsid w:val="00D30B6F"/>
    <w:rsid w:val="00D30D77"/>
    <w:rsid w:val="00D31D89"/>
    <w:rsid w:val="00D57D72"/>
    <w:rsid w:val="00D634E3"/>
    <w:rsid w:val="00D63EB6"/>
    <w:rsid w:val="00DA14A7"/>
    <w:rsid w:val="00DA2DFA"/>
    <w:rsid w:val="00DB6BA4"/>
    <w:rsid w:val="00DB6EF2"/>
    <w:rsid w:val="00DC3BD7"/>
    <w:rsid w:val="00DE400A"/>
    <w:rsid w:val="00DE74BA"/>
    <w:rsid w:val="00DF1E34"/>
    <w:rsid w:val="00E11A76"/>
    <w:rsid w:val="00E41654"/>
    <w:rsid w:val="00E611A7"/>
    <w:rsid w:val="00E6560F"/>
    <w:rsid w:val="00E720E7"/>
    <w:rsid w:val="00E90B99"/>
    <w:rsid w:val="00E94D5B"/>
    <w:rsid w:val="00EA0661"/>
    <w:rsid w:val="00EA1338"/>
    <w:rsid w:val="00EA31C2"/>
    <w:rsid w:val="00EA6DE9"/>
    <w:rsid w:val="00EB14E5"/>
    <w:rsid w:val="00EB1F49"/>
    <w:rsid w:val="00EC62CE"/>
    <w:rsid w:val="00EF4416"/>
    <w:rsid w:val="00EF4502"/>
    <w:rsid w:val="00F02C85"/>
    <w:rsid w:val="00F053A5"/>
    <w:rsid w:val="00F161DD"/>
    <w:rsid w:val="00F23437"/>
    <w:rsid w:val="00F23EFE"/>
    <w:rsid w:val="00F25902"/>
    <w:rsid w:val="00F33511"/>
    <w:rsid w:val="00F35850"/>
    <w:rsid w:val="00F461B3"/>
    <w:rsid w:val="00F476C3"/>
    <w:rsid w:val="00F94C14"/>
    <w:rsid w:val="00F9544E"/>
    <w:rsid w:val="00FA294A"/>
    <w:rsid w:val="00FA5F14"/>
    <w:rsid w:val="00FB3DE8"/>
    <w:rsid w:val="00FD73E5"/>
    <w:rsid w:val="00FE3610"/>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paragraph" w:styleId="BalloonText">
    <w:name w:val="Balloon Text"/>
    <w:basedOn w:val="Normal"/>
    <w:link w:val="BalloonTextChar"/>
    <w:uiPriority w:val="99"/>
    <w:semiHidden/>
    <w:unhideWhenUsed/>
    <w:rsid w:val="00A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c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gel.chell@jcb.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644</Words>
  <Characters>3643</Characters>
  <Application>Microsoft Office Word</Application>
  <DocSecurity>0</DocSecurity>
  <Lines>59</Lines>
  <Paragraphs>22</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Nigel Chell</cp:lastModifiedBy>
  <cp:revision>5</cp:revision>
  <cp:lastPrinted>2017-01-06T11:32:00Z</cp:lastPrinted>
  <dcterms:created xsi:type="dcterms:W3CDTF">2026-06-19T09:19:00Z</dcterms:created>
  <dcterms:modified xsi:type="dcterms:W3CDTF">2026-06-19T14:17:00Z</dcterms:modified>
</cp:coreProperties>
</file>