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8F99C" w14:textId="77777777" w:rsidR="00352C5E" w:rsidRDefault="00352C5E" w:rsidP="006F589F">
      <w:pPr>
        <w:spacing w:line="360" w:lineRule="auto"/>
        <w:rPr>
          <w:rFonts w:ascii="Gill Sans" w:eastAsia="Gill Sans" w:hAnsi="Gill Sans" w:cs="Gill Sans"/>
          <w:sz w:val="18"/>
          <w:szCs w:val="18"/>
        </w:rPr>
      </w:pPr>
      <w:bookmarkStart w:id="0" w:name="_heading=h.gjdgxs" w:colFirst="0" w:colLast="0"/>
      <w:bookmarkStart w:id="1" w:name="_heading=h.30j0zll" w:colFirst="0" w:colLast="0"/>
      <w:bookmarkStart w:id="2" w:name="_Hlk124773183"/>
      <w:bookmarkEnd w:id="0"/>
      <w:bookmarkEnd w:id="1"/>
    </w:p>
    <w:p w14:paraId="36440EBF" w14:textId="77777777" w:rsidR="00352C5E" w:rsidRDefault="00352C5E" w:rsidP="006F589F">
      <w:pPr>
        <w:spacing w:line="360" w:lineRule="auto"/>
        <w:rPr>
          <w:rFonts w:ascii="Gill Sans MT" w:eastAsia="Gill Sans" w:hAnsi="Gill Sans MT" w:cs="Gill Sans"/>
          <w:b/>
          <w:sz w:val="26"/>
          <w:szCs w:val="26"/>
        </w:rPr>
      </w:pPr>
    </w:p>
    <w:p w14:paraId="2D28FC06" w14:textId="2BE7D582" w:rsidR="00392677" w:rsidRPr="00E47DBD" w:rsidRDefault="00E47DBD" w:rsidP="006F589F">
      <w:pPr>
        <w:spacing w:line="360" w:lineRule="auto"/>
        <w:rPr>
          <w:rFonts w:ascii="Gill Sans MT" w:eastAsia="Gill Sans" w:hAnsi="Gill Sans MT" w:cs="Gill Sans"/>
          <w:sz w:val="26"/>
          <w:szCs w:val="26"/>
        </w:rPr>
      </w:pPr>
      <w:r w:rsidRPr="00E47DBD">
        <w:rPr>
          <w:rFonts w:ascii="Gill Sans MT" w:eastAsia="Gill Sans" w:hAnsi="Gill Sans MT" w:cs="Gill Sans"/>
          <w:b/>
          <w:noProof/>
          <w:sz w:val="26"/>
          <w:szCs w:val="26"/>
        </w:rPr>
        <w:drawing>
          <wp:anchor distT="0" distB="0" distL="0" distR="0" simplePos="0" relativeHeight="251658240" behindDoc="0" locked="0" layoutInCell="1" hidden="0" allowOverlap="1" wp14:anchorId="538E0C48" wp14:editId="0B7A07A4">
            <wp:simplePos x="0" y="0"/>
            <wp:positionH relativeFrom="page">
              <wp:posOffset>-49047</wp:posOffset>
            </wp:positionH>
            <wp:positionV relativeFrom="page">
              <wp:posOffset>9525</wp:posOffset>
            </wp:positionV>
            <wp:extent cx="7658100" cy="1381125"/>
            <wp:effectExtent l="0" t="0" r="0" b="0"/>
            <wp:wrapSquare wrapText="bothSides" distT="0" distB="0" distL="0" distR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381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9D0341">
        <w:rPr>
          <w:rFonts w:ascii="Gill Sans MT" w:eastAsia="Gill Sans" w:hAnsi="Gill Sans MT" w:cs="Gill Sans"/>
          <w:b/>
          <w:sz w:val="26"/>
          <w:szCs w:val="26"/>
        </w:rPr>
        <w:t>NC-</w:t>
      </w:r>
      <w:r w:rsidR="004D5A4B">
        <w:rPr>
          <w:rFonts w:ascii="Gill Sans MT" w:eastAsia="Gill Sans" w:hAnsi="Gill Sans MT" w:cs="Gill Sans"/>
          <w:b/>
          <w:sz w:val="26"/>
          <w:szCs w:val="26"/>
        </w:rPr>
        <w:t>5354</w:t>
      </w:r>
      <w:r w:rsidR="00FF3744">
        <w:rPr>
          <w:rFonts w:ascii="Gill Sans MT" w:eastAsia="Gill Sans" w:hAnsi="Gill Sans MT" w:cs="Gill Sans"/>
          <w:b/>
          <w:sz w:val="26"/>
          <w:szCs w:val="26"/>
        </w:rPr>
        <w:tab/>
      </w:r>
      <w:r w:rsidR="009F1ABE">
        <w:rPr>
          <w:rFonts w:ascii="Gill Sans MT" w:eastAsia="Gill Sans" w:hAnsi="Gill Sans MT" w:cs="Gill Sans"/>
          <w:b/>
          <w:sz w:val="26"/>
          <w:szCs w:val="26"/>
        </w:rPr>
        <w:tab/>
      </w:r>
      <w:r w:rsidR="009F1ABE">
        <w:rPr>
          <w:rFonts w:ascii="Gill Sans MT" w:eastAsia="Gill Sans" w:hAnsi="Gill Sans MT" w:cs="Gill Sans"/>
          <w:b/>
          <w:sz w:val="26"/>
          <w:szCs w:val="26"/>
        </w:rPr>
        <w:tab/>
      </w:r>
      <w:r w:rsidR="00470434">
        <w:rPr>
          <w:rFonts w:ascii="Gill Sans MT" w:eastAsia="Gill Sans" w:hAnsi="Gill Sans MT" w:cs="Gill Sans"/>
          <w:b/>
          <w:sz w:val="26"/>
          <w:szCs w:val="26"/>
        </w:rPr>
        <w:tab/>
      </w:r>
      <w:r w:rsidR="00470434">
        <w:rPr>
          <w:rFonts w:ascii="Gill Sans MT" w:eastAsia="Gill Sans" w:hAnsi="Gill Sans MT" w:cs="Gill Sans"/>
          <w:b/>
          <w:sz w:val="26"/>
          <w:szCs w:val="26"/>
        </w:rPr>
        <w:tab/>
      </w:r>
      <w:r w:rsidR="00470434">
        <w:rPr>
          <w:rFonts w:ascii="Gill Sans MT" w:eastAsia="Gill Sans" w:hAnsi="Gill Sans MT" w:cs="Gill Sans"/>
          <w:b/>
          <w:sz w:val="26"/>
          <w:szCs w:val="26"/>
        </w:rPr>
        <w:tab/>
      </w:r>
      <w:r w:rsidR="00470434">
        <w:rPr>
          <w:rFonts w:ascii="Gill Sans MT" w:eastAsia="Gill Sans" w:hAnsi="Gill Sans MT" w:cs="Gill Sans"/>
          <w:b/>
          <w:sz w:val="26"/>
          <w:szCs w:val="26"/>
        </w:rPr>
        <w:tab/>
      </w:r>
      <w:r w:rsidR="00470434">
        <w:rPr>
          <w:rFonts w:ascii="Gill Sans MT" w:eastAsia="Gill Sans" w:hAnsi="Gill Sans MT" w:cs="Gill Sans"/>
          <w:b/>
          <w:sz w:val="26"/>
          <w:szCs w:val="26"/>
        </w:rPr>
        <w:tab/>
      </w:r>
      <w:r w:rsidR="00470434">
        <w:rPr>
          <w:rFonts w:ascii="Gill Sans MT" w:eastAsia="Gill Sans" w:hAnsi="Gill Sans MT" w:cs="Gill Sans"/>
          <w:b/>
          <w:sz w:val="26"/>
          <w:szCs w:val="26"/>
        </w:rPr>
        <w:tab/>
      </w:r>
      <w:r w:rsidR="00470434">
        <w:rPr>
          <w:rFonts w:ascii="Gill Sans MT" w:eastAsia="Gill Sans" w:hAnsi="Gill Sans MT" w:cs="Gill Sans"/>
          <w:b/>
          <w:sz w:val="26"/>
          <w:szCs w:val="26"/>
        </w:rPr>
        <w:tab/>
      </w:r>
      <w:r w:rsidR="00FA72C5">
        <w:rPr>
          <w:rFonts w:ascii="Gill Sans MT" w:eastAsia="Gill Sans" w:hAnsi="Gill Sans MT" w:cs="Gill Sans"/>
          <w:b/>
          <w:sz w:val="26"/>
          <w:szCs w:val="26"/>
        </w:rPr>
        <w:t>June</w:t>
      </w:r>
      <w:r w:rsidR="009F1ABE">
        <w:rPr>
          <w:rFonts w:ascii="Gill Sans MT" w:eastAsia="Gill Sans" w:hAnsi="Gill Sans MT" w:cs="Gill Sans"/>
          <w:b/>
          <w:sz w:val="26"/>
          <w:szCs w:val="26"/>
        </w:rPr>
        <w:t xml:space="preserve"> 202</w:t>
      </w:r>
      <w:r w:rsidR="00B14162">
        <w:rPr>
          <w:rFonts w:ascii="Gill Sans MT" w:eastAsia="Gill Sans" w:hAnsi="Gill Sans MT" w:cs="Gill Sans"/>
          <w:b/>
          <w:sz w:val="26"/>
          <w:szCs w:val="26"/>
        </w:rPr>
        <w:t>6</w:t>
      </w:r>
    </w:p>
    <w:p w14:paraId="2348E920" w14:textId="77777777" w:rsidR="00BB4248" w:rsidRPr="006F589F" w:rsidRDefault="00BB4248" w:rsidP="00BB4248">
      <w:pPr>
        <w:spacing w:line="360" w:lineRule="auto"/>
        <w:rPr>
          <w:rFonts w:ascii="Gill Sans MT" w:hAnsi="Gill Sans MT"/>
          <w:sz w:val="16"/>
          <w:szCs w:val="16"/>
        </w:rPr>
      </w:pPr>
      <w:bookmarkStart w:id="3" w:name="_Hlk97190015"/>
    </w:p>
    <w:p w14:paraId="60620492" w14:textId="2921373A" w:rsidR="00F6100F" w:rsidRPr="00F6100F" w:rsidRDefault="00D70DB9" w:rsidP="002506B3">
      <w:pPr>
        <w:spacing w:line="360" w:lineRule="auto"/>
        <w:rPr>
          <w:rFonts w:ascii="Gill Sans MT" w:hAnsi="Gill Sans MT"/>
          <w:sz w:val="16"/>
          <w:szCs w:val="16"/>
        </w:rPr>
      </w:pPr>
      <w:r>
        <w:rPr>
          <w:rFonts w:ascii="Gill Sans MT" w:hAnsi="Gill Sans MT"/>
          <w:b/>
          <w:sz w:val="26"/>
          <w:szCs w:val="26"/>
        </w:rPr>
        <w:t xml:space="preserve">JCB </w:t>
      </w:r>
      <w:r w:rsidR="00FA72C5">
        <w:rPr>
          <w:rFonts w:ascii="Gill Sans MT" w:hAnsi="Gill Sans MT"/>
          <w:b/>
          <w:sz w:val="26"/>
          <w:szCs w:val="26"/>
        </w:rPr>
        <w:t>HIGH PRODUCTIVITY ARABLE MACHINES A</w:t>
      </w:r>
      <w:r w:rsidR="002C4840" w:rsidRPr="002C4840">
        <w:rPr>
          <w:rFonts w:ascii="Gill Sans MT" w:hAnsi="Gill Sans MT"/>
          <w:b/>
          <w:sz w:val="26"/>
          <w:szCs w:val="26"/>
        </w:rPr>
        <w:t>T THE CEREALS EVENT</w:t>
      </w:r>
    </w:p>
    <w:p w14:paraId="7887CEBA" w14:textId="77777777" w:rsidR="002C4840" w:rsidRPr="002C4840" w:rsidRDefault="002C4840" w:rsidP="002506B3">
      <w:pPr>
        <w:spacing w:line="360" w:lineRule="auto"/>
        <w:rPr>
          <w:rFonts w:ascii="Gill Sans MT" w:hAnsi="Gill Sans MT"/>
          <w:sz w:val="16"/>
          <w:szCs w:val="16"/>
        </w:rPr>
      </w:pPr>
    </w:p>
    <w:p w14:paraId="14DC39A6" w14:textId="518104DE" w:rsidR="00B52D3E" w:rsidRDefault="002C4840" w:rsidP="002506B3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JCB </w:t>
      </w:r>
      <w:r w:rsidR="00FA72C5">
        <w:rPr>
          <w:rFonts w:ascii="Gill Sans MT" w:hAnsi="Gill Sans MT"/>
          <w:sz w:val="26"/>
          <w:szCs w:val="26"/>
        </w:rPr>
        <w:t xml:space="preserve">will showcase </w:t>
      </w:r>
      <w:r w:rsidR="00B52D3E">
        <w:rPr>
          <w:rFonts w:ascii="Gill Sans MT" w:hAnsi="Gill Sans MT"/>
          <w:sz w:val="26"/>
          <w:szCs w:val="26"/>
        </w:rPr>
        <w:t xml:space="preserve">the new </w:t>
      </w:r>
      <w:r w:rsidR="00B52D3E">
        <w:rPr>
          <w:rFonts w:ascii="Gill Sans MT" w:hAnsi="Gill Sans MT"/>
          <w:sz w:val="26"/>
          <w:szCs w:val="26"/>
        </w:rPr>
        <w:t xml:space="preserve">335hp </w:t>
      </w:r>
      <w:proofErr w:type="spellStart"/>
      <w:r w:rsidR="00B52D3E">
        <w:rPr>
          <w:rFonts w:ascii="Gill Sans MT" w:hAnsi="Gill Sans MT"/>
          <w:sz w:val="26"/>
          <w:szCs w:val="26"/>
        </w:rPr>
        <w:t>Fastrac</w:t>
      </w:r>
      <w:proofErr w:type="spellEnd"/>
      <w:r w:rsidR="00B52D3E">
        <w:rPr>
          <w:rFonts w:ascii="Gill Sans MT" w:hAnsi="Gill Sans MT"/>
          <w:sz w:val="26"/>
          <w:szCs w:val="26"/>
        </w:rPr>
        <w:t xml:space="preserve"> 6300 </w:t>
      </w:r>
      <w:r w:rsidR="00B52D3E">
        <w:rPr>
          <w:rFonts w:ascii="Gill Sans MT" w:hAnsi="Gill Sans MT"/>
          <w:sz w:val="26"/>
          <w:szCs w:val="26"/>
        </w:rPr>
        <w:t xml:space="preserve">at Cereals this month – with the tractor starring alongside the company’s </w:t>
      </w:r>
      <w:r w:rsidR="00B52D3E">
        <w:rPr>
          <w:rFonts w:ascii="Gill Sans MT" w:hAnsi="Gill Sans MT"/>
          <w:sz w:val="26"/>
          <w:szCs w:val="26"/>
        </w:rPr>
        <w:t>most productive materials handling machines for efficient grain, bulk fertiliser and bale handling.</w:t>
      </w:r>
    </w:p>
    <w:p w14:paraId="5DA487C5" w14:textId="0BF98994" w:rsidR="00B52D3E" w:rsidRDefault="00B52D3E" w:rsidP="002506B3">
      <w:pPr>
        <w:spacing w:line="360" w:lineRule="auto"/>
        <w:rPr>
          <w:rFonts w:ascii="Gill Sans MT" w:hAnsi="Gill Sans MT"/>
          <w:sz w:val="26"/>
          <w:szCs w:val="26"/>
        </w:rPr>
      </w:pPr>
    </w:p>
    <w:p w14:paraId="7F1FB3A6" w14:textId="38075FBC" w:rsidR="00B52D3E" w:rsidRDefault="00B52D3E" w:rsidP="002506B3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The </w:t>
      </w:r>
      <w:r w:rsidRPr="00B52D3E">
        <w:rPr>
          <w:rFonts w:ascii="Gill Sans MT" w:hAnsi="Gill Sans MT"/>
          <w:sz w:val="26"/>
          <w:szCs w:val="26"/>
        </w:rPr>
        <w:t xml:space="preserve">Cereals </w:t>
      </w:r>
      <w:r>
        <w:rPr>
          <w:rFonts w:ascii="Gill Sans MT" w:hAnsi="Gill Sans MT"/>
          <w:sz w:val="26"/>
          <w:szCs w:val="26"/>
        </w:rPr>
        <w:t>e</w:t>
      </w:r>
      <w:r w:rsidRPr="00B52D3E">
        <w:rPr>
          <w:rFonts w:ascii="Gill Sans MT" w:hAnsi="Gill Sans MT"/>
          <w:sz w:val="26"/>
          <w:szCs w:val="26"/>
        </w:rPr>
        <w:t xml:space="preserve">vent </w:t>
      </w:r>
      <w:r>
        <w:rPr>
          <w:rFonts w:ascii="Gill Sans MT" w:hAnsi="Gill Sans MT"/>
          <w:sz w:val="26"/>
          <w:szCs w:val="26"/>
        </w:rPr>
        <w:t xml:space="preserve">moves to the Cotswolds this year, being held at Diddly Squat </w:t>
      </w:r>
      <w:r w:rsidR="00635E78">
        <w:rPr>
          <w:rFonts w:ascii="Gill Sans MT" w:hAnsi="Gill Sans MT"/>
          <w:sz w:val="26"/>
          <w:szCs w:val="26"/>
        </w:rPr>
        <w:t>F</w:t>
      </w:r>
      <w:bookmarkStart w:id="4" w:name="_GoBack"/>
      <w:bookmarkEnd w:id="4"/>
      <w:r>
        <w:rPr>
          <w:rFonts w:ascii="Gill Sans MT" w:hAnsi="Gill Sans MT"/>
          <w:sz w:val="26"/>
          <w:szCs w:val="26"/>
        </w:rPr>
        <w:t xml:space="preserve">arm, </w:t>
      </w:r>
      <w:proofErr w:type="spellStart"/>
      <w:r>
        <w:rPr>
          <w:rFonts w:ascii="Gill Sans MT" w:hAnsi="Gill Sans MT"/>
          <w:sz w:val="26"/>
          <w:szCs w:val="26"/>
        </w:rPr>
        <w:t>Chaddlington</w:t>
      </w:r>
      <w:proofErr w:type="spellEnd"/>
      <w:r>
        <w:rPr>
          <w:rFonts w:ascii="Gill Sans MT" w:hAnsi="Gill Sans MT"/>
          <w:sz w:val="26"/>
          <w:szCs w:val="26"/>
        </w:rPr>
        <w:t xml:space="preserve">, Oxfordshire </w:t>
      </w:r>
      <w:r w:rsidRPr="00B52D3E">
        <w:rPr>
          <w:rFonts w:ascii="Gill Sans MT" w:hAnsi="Gill Sans MT"/>
          <w:sz w:val="26"/>
          <w:szCs w:val="26"/>
        </w:rPr>
        <w:t>on June 10/11</w:t>
      </w:r>
      <w:r w:rsidR="008D0C83">
        <w:rPr>
          <w:rFonts w:ascii="Gill Sans MT" w:hAnsi="Gill Sans MT"/>
          <w:sz w:val="26"/>
          <w:szCs w:val="26"/>
        </w:rPr>
        <w:t xml:space="preserve">, with farmers from throughout the country visiting to learn about the latest varieties, soil management </w:t>
      </w:r>
      <w:r w:rsidR="008C5467">
        <w:rPr>
          <w:rFonts w:ascii="Gill Sans MT" w:hAnsi="Gill Sans MT"/>
          <w:sz w:val="26"/>
          <w:szCs w:val="26"/>
        </w:rPr>
        <w:t xml:space="preserve">and machinery for growing </w:t>
      </w:r>
      <w:r w:rsidR="008616CB">
        <w:rPr>
          <w:rFonts w:ascii="Gill Sans MT" w:hAnsi="Gill Sans MT"/>
          <w:sz w:val="26"/>
          <w:szCs w:val="26"/>
        </w:rPr>
        <w:t xml:space="preserve">top-quality </w:t>
      </w:r>
      <w:r w:rsidR="008C5467">
        <w:rPr>
          <w:rFonts w:ascii="Gill Sans MT" w:hAnsi="Gill Sans MT"/>
          <w:sz w:val="26"/>
          <w:szCs w:val="26"/>
        </w:rPr>
        <w:t>grain and oilseed crops</w:t>
      </w:r>
      <w:r>
        <w:rPr>
          <w:rFonts w:ascii="Gill Sans MT" w:hAnsi="Gill Sans MT"/>
          <w:sz w:val="26"/>
          <w:szCs w:val="26"/>
        </w:rPr>
        <w:t>.</w:t>
      </w:r>
    </w:p>
    <w:p w14:paraId="60821901" w14:textId="77777777" w:rsidR="00B52D3E" w:rsidRDefault="00B52D3E" w:rsidP="002506B3">
      <w:pPr>
        <w:spacing w:line="360" w:lineRule="auto"/>
        <w:rPr>
          <w:rFonts w:ascii="Gill Sans MT" w:hAnsi="Gill Sans MT"/>
          <w:sz w:val="26"/>
          <w:szCs w:val="26"/>
        </w:rPr>
      </w:pPr>
    </w:p>
    <w:p w14:paraId="26E3D0BA" w14:textId="27555ACB" w:rsidR="0059554A" w:rsidRDefault="00B437A7" w:rsidP="002506B3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JCB’s </w:t>
      </w:r>
      <w:r w:rsidR="0059554A">
        <w:rPr>
          <w:rFonts w:ascii="Gill Sans MT" w:hAnsi="Gill Sans MT"/>
          <w:sz w:val="26"/>
          <w:szCs w:val="26"/>
        </w:rPr>
        <w:t xml:space="preserve">familiar </w:t>
      </w:r>
      <w:proofErr w:type="spellStart"/>
      <w:r w:rsidR="002C4840">
        <w:rPr>
          <w:rFonts w:ascii="Gill Sans MT" w:hAnsi="Gill Sans MT"/>
          <w:sz w:val="26"/>
          <w:szCs w:val="26"/>
        </w:rPr>
        <w:t>Fastrac</w:t>
      </w:r>
      <w:proofErr w:type="spellEnd"/>
      <w:r w:rsidR="002C4840">
        <w:rPr>
          <w:rFonts w:ascii="Gill Sans MT" w:hAnsi="Gill Sans MT"/>
          <w:sz w:val="26"/>
          <w:szCs w:val="26"/>
        </w:rPr>
        <w:t xml:space="preserve"> concept </w:t>
      </w:r>
      <w:r w:rsidR="0059554A">
        <w:rPr>
          <w:rFonts w:ascii="Gill Sans MT" w:hAnsi="Gill Sans MT"/>
          <w:sz w:val="26"/>
          <w:szCs w:val="26"/>
        </w:rPr>
        <w:t xml:space="preserve">is well-known for </w:t>
      </w:r>
      <w:r w:rsidR="001D74F2">
        <w:rPr>
          <w:rFonts w:ascii="Gill Sans MT" w:hAnsi="Gill Sans MT"/>
          <w:sz w:val="26"/>
          <w:szCs w:val="26"/>
        </w:rPr>
        <w:t>its unique combination of power, traction</w:t>
      </w:r>
      <w:r w:rsidR="0059554A">
        <w:rPr>
          <w:rFonts w:ascii="Gill Sans MT" w:hAnsi="Gill Sans MT"/>
          <w:sz w:val="26"/>
          <w:szCs w:val="26"/>
        </w:rPr>
        <w:t>, speed</w:t>
      </w:r>
      <w:r w:rsidR="001D74F2">
        <w:rPr>
          <w:rFonts w:ascii="Gill Sans MT" w:hAnsi="Gill Sans MT"/>
          <w:sz w:val="26"/>
          <w:szCs w:val="26"/>
        </w:rPr>
        <w:t xml:space="preserve"> and four-wheel steer agility</w:t>
      </w:r>
      <w:r w:rsidR="0059554A">
        <w:rPr>
          <w:rFonts w:ascii="Gill Sans MT" w:hAnsi="Gill Sans MT"/>
          <w:sz w:val="26"/>
          <w:szCs w:val="26"/>
        </w:rPr>
        <w:t xml:space="preserve">, </w:t>
      </w:r>
      <w:r>
        <w:rPr>
          <w:rFonts w:ascii="Gill Sans MT" w:hAnsi="Gill Sans MT"/>
          <w:sz w:val="26"/>
          <w:szCs w:val="26"/>
        </w:rPr>
        <w:t xml:space="preserve">and for its </w:t>
      </w:r>
      <w:r w:rsidR="001D74F2">
        <w:rPr>
          <w:rFonts w:ascii="Gill Sans MT" w:hAnsi="Gill Sans MT"/>
          <w:sz w:val="26"/>
          <w:szCs w:val="26"/>
        </w:rPr>
        <w:t>signature axle suspension front and rear</w:t>
      </w:r>
      <w:r w:rsidR="0059554A">
        <w:rPr>
          <w:rFonts w:ascii="Gill Sans MT" w:hAnsi="Gill Sans MT"/>
          <w:sz w:val="26"/>
          <w:szCs w:val="26"/>
        </w:rPr>
        <w:t>.</w:t>
      </w:r>
    </w:p>
    <w:p w14:paraId="69D28098" w14:textId="77777777" w:rsidR="0059554A" w:rsidRDefault="0059554A" w:rsidP="002506B3">
      <w:pPr>
        <w:spacing w:line="360" w:lineRule="auto"/>
        <w:rPr>
          <w:rFonts w:ascii="Gill Sans MT" w:hAnsi="Gill Sans MT"/>
          <w:sz w:val="26"/>
          <w:szCs w:val="26"/>
        </w:rPr>
      </w:pPr>
    </w:p>
    <w:p w14:paraId="71B87E9F" w14:textId="2062F43A" w:rsidR="001D74F2" w:rsidRDefault="0059554A" w:rsidP="002506B3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This </w:t>
      </w:r>
      <w:r w:rsidR="00B437A7">
        <w:rPr>
          <w:rFonts w:ascii="Gill Sans MT" w:hAnsi="Gill Sans MT"/>
          <w:sz w:val="26"/>
          <w:szCs w:val="26"/>
        </w:rPr>
        <w:t xml:space="preserve">set up </w:t>
      </w:r>
      <w:r w:rsidR="001D74F2">
        <w:rPr>
          <w:rFonts w:ascii="Gill Sans MT" w:hAnsi="Gill Sans MT"/>
          <w:sz w:val="26"/>
          <w:szCs w:val="26"/>
        </w:rPr>
        <w:t>not only provides the best operator comfort over long working days but also ensures sure-footed field work and road travel – legally at up to 66kph thanks to th</w:t>
      </w:r>
      <w:r w:rsidR="00BD3977">
        <w:rPr>
          <w:rFonts w:ascii="Gill Sans MT" w:hAnsi="Gill Sans MT"/>
          <w:sz w:val="26"/>
          <w:szCs w:val="26"/>
        </w:rPr>
        <w:t xml:space="preserve">e suspended axles and </w:t>
      </w:r>
      <w:r w:rsidR="001D692C">
        <w:rPr>
          <w:rFonts w:ascii="Gill Sans MT" w:hAnsi="Gill Sans MT"/>
          <w:sz w:val="26"/>
          <w:szCs w:val="26"/>
        </w:rPr>
        <w:t xml:space="preserve">a braking system to </w:t>
      </w:r>
      <w:r w:rsidR="001D74F2">
        <w:rPr>
          <w:rFonts w:ascii="Gill Sans MT" w:hAnsi="Gill Sans MT"/>
          <w:sz w:val="26"/>
          <w:szCs w:val="26"/>
        </w:rPr>
        <w:t>commercial</w:t>
      </w:r>
      <w:r w:rsidR="00BD3977">
        <w:rPr>
          <w:rFonts w:ascii="Gill Sans MT" w:hAnsi="Gill Sans MT"/>
          <w:sz w:val="26"/>
          <w:szCs w:val="26"/>
        </w:rPr>
        <w:t xml:space="preserve"> vehicle </w:t>
      </w:r>
      <w:r w:rsidR="001D74F2">
        <w:rPr>
          <w:rFonts w:ascii="Gill Sans MT" w:hAnsi="Gill Sans MT"/>
          <w:sz w:val="26"/>
          <w:szCs w:val="26"/>
        </w:rPr>
        <w:t>standard</w:t>
      </w:r>
      <w:r w:rsidR="001D692C">
        <w:rPr>
          <w:rFonts w:ascii="Gill Sans MT" w:hAnsi="Gill Sans MT"/>
          <w:sz w:val="26"/>
          <w:szCs w:val="26"/>
        </w:rPr>
        <w:t>s</w:t>
      </w:r>
      <w:r w:rsidR="00CB56E3">
        <w:rPr>
          <w:rFonts w:ascii="Gill Sans MT" w:hAnsi="Gill Sans MT"/>
          <w:sz w:val="26"/>
          <w:szCs w:val="26"/>
        </w:rPr>
        <w:t xml:space="preserve"> featuring large outboard disc brakes</w:t>
      </w:r>
      <w:r w:rsidR="00BD3977">
        <w:rPr>
          <w:rFonts w:ascii="Gill Sans MT" w:hAnsi="Gill Sans MT"/>
          <w:sz w:val="26"/>
          <w:szCs w:val="26"/>
        </w:rPr>
        <w:t>.</w:t>
      </w:r>
    </w:p>
    <w:p w14:paraId="6D33282A" w14:textId="77777777" w:rsidR="001D74F2" w:rsidRDefault="001D74F2" w:rsidP="002506B3">
      <w:pPr>
        <w:spacing w:line="360" w:lineRule="auto"/>
        <w:rPr>
          <w:rFonts w:ascii="Gill Sans MT" w:hAnsi="Gill Sans MT"/>
          <w:sz w:val="26"/>
          <w:szCs w:val="26"/>
        </w:rPr>
      </w:pPr>
    </w:p>
    <w:p w14:paraId="1776C87F" w14:textId="77777777" w:rsidR="00CB56E3" w:rsidRDefault="00CB56E3" w:rsidP="002506B3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T</w:t>
      </w:r>
      <w:r w:rsidR="0059554A">
        <w:rPr>
          <w:rFonts w:ascii="Gill Sans MT" w:hAnsi="Gill Sans MT"/>
          <w:sz w:val="26"/>
          <w:szCs w:val="26"/>
        </w:rPr>
        <w:t xml:space="preserve">he </w:t>
      </w:r>
      <w:r>
        <w:rPr>
          <w:rFonts w:ascii="Gill Sans MT" w:hAnsi="Gill Sans MT"/>
          <w:sz w:val="26"/>
          <w:szCs w:val="26"/>
        </w:rPr>
        <w:t xml:space="preserve">new </w:t>
      </w:r>
      <w:proofErr w:type="spellStart"/>
      <w:r w:rsidR="0059554A">
        <w:rPr>
          <w:rFonts w:ascii="Gill Sans MT" w:hAnsi="Gill Sans MT"/>
          <w:sz w:val="26"/>
          <w:szCs w:val="26"/>
        </w:rPr>
        <w:t>Fastrac</w:t>
      </w:r>
      <w:proofErr w:type="spellEnd"/>
      <w:r w:rsidR="0059554A">
        <w:rPr>
          <w:rFonts w:ascii="Gill Sans MT" w:hAnsi="Gill Sans MT"/>
          <w:sz w:val="26"/>
          <w:szCs w:val="26"/>
        </w:rPr>
        <w:t xml:space="preserve"> 6300</w:t>
      </w:r>
      <w:r>
        <w:rPr>
          <w:rFonts w:ascii="Gill Sans MT" w:hAnsi="Gill Sans MT"/>
          <w:sz w:val="26"/>
          <w:szCs w:val="26"/>
        </w:rPr>
        <w:t>, however,</w:t>
      </w:r>
      <w:r w:rsidR="0059554A">
        <w:rPr>
          <w:rFonts w:ascii="Gill Sans MT" w:hAnsi="Gill Sans MT"/>
          <w:sz w:val="26"/>
          <w:szCs w:val="26"/>
        </w:rPr>
        <w:t xml:space="preserve"> </w:t>
      </w:r>
      <w:r>
        <w:rPr>
          <w:rFonts w:ascii="Gill Sans MT" w:hAnsi="Gill Sans MT"/>
          <w:sz w:val="26"/>
          <w:szCs w:val="26"/>
        </w:rPr>
        <w:t>delivers more power in a relatively compact and manoeuvrable package ideally suited to arable farming cultivation, drilling and transport operations.</w:t>
      </w:r>
    </w:p>
    <w:p w14:paraId="02D69E83" w14:textId="77777777" w:rsidR="00CB56E3" w:rsidRDefault="00CB56E3" w:rsidP="002506B3">
      <w:pPr>
        <w:spacing w:line="360" w:lineRule="auto"/>
        <w:rPr>
          <w:rFonts w:ascii="Gill Sans MT" w:hAnsi="Gill Sans MT"/>
          <w:sz w:val="26"/>
          <w:szCs w:val="26"/>
        </w:rPr>
      </w:pPr>
    </w:p>
    <w:p w14:paraId="6E25B3CB" w14:textId="1E179096" w:rsidR="001D692C" w:rsidRDefault="00CB56E3" w:rsidP="002506B3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Features include a </w:t>
      </w:r>
      <w:r w:rsidR="008363DE">
        <w:rPr>
          <w:rFonts w:ascii="Gill Sans MT" w:hAnsi="Gill Sans MT"/>
          <w:sz w:val="26"/>
          <w:szCs w:val="26"/>
        </w:rPr>
        <w:t>new engine and stepless transmission combination</w:t>
      </w:r>
      <w:r w:rsidR="0059554A">
        <w:rPr>
          <w:rFonts w:ascii="Gill Sans MT" w:hAnsi="Gill Sans MT"/>
          <w:sz w:val="26"/>
          <w:szCs w:val="26"/>
        </w:rPr>
        <w:t xml:space="preserve"> </w:t>
      </w:r>
      <w:r w:rsidR="008363DE">
        <w:rPr>
          <w:rFonts w:ascii="Gill Sans MT" w:hAnsi="Gill Sans MT"/>
          <w:sz w:val="26"/>
          <w:szCs w:val="26"/>
        </w:rPr>
        <w:t>performance-matched to deliver smooth speed transitions and efficient power and torque delivery</w:t>
      </w:r>
      <w:r w:rsidR="001D692C">
        <w:rPr>
          <w:rFonts w:ascii="Gill Sans MT" w:hAnsi="Gill Sans MT"/>
          <w:sz w:val="26"/>
          <w:szCs w:val="26"/>
        </w:rPr>
        <w:t>.</w:t>
      </w:r>
    </w:p>
    <w:p w14:paraId="49EFE225" w14:textId="77777777" w:rsidR="001D692C" w:rsidRDefault="001D692C" w:rsidP="002506B3">
      <w:pPr>
        <w:spacing w:line="360" w:lineRule="auto"/>
        <w:rPr>
          <w:rFonts w:ascii="Gill Sans MT" w:hAnsi="Gill Sans MT"/>
          <w:sz w:val="26"/>
          <w:szCs w:val="26"/>
        </w:rPr>
      </w:pPr>
    </w:p>
    <w:p w14:paraId="69E9F8C7" w14:textId="6EB0A925" w:rsidR="00690BC7" w:rsidRDefault="001D692C" w:rsidP="002506B3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Up in the cab</w:t>
      </w:r>
      <w:r w:rsidR="008363DE">
        <w:rPr>
          <w:rFonts w:ascii="Gill Sans MT" w:hAnsi="Gill Sans MT"/>
          <w:sz w:val="26"/>
          <w:szCs w:val="26"/>
        </w:rPr>
        <w:t xml:space="preserve">, the highly-configurable touch-screen </w:t>
      </w:r>
      <w:proofErr w:type="spellStart"/>
      <w:r w:rsidR="008363DE">
        <w:rPr>
          <w:rFonts w:ascii="Gill Sans MT" w:hAnsi="Gill Sans MT"/>
          <w:sz w:val="26"/>
          <w:szCs w:val="26"/>
        </w:rPr>
        <w:t>iCON</w:t>
      </w:r>
      <w:proofErr w:type="spellEnd"/>
      <w:r w:rsidR="008363DE">
        <w:rPr>
          <w:rFonts w:ascii="Gill Sans MT" w:hAnsi="Gill Sans MT"/>
          <w:sz w:val="26"/>
          <w:szCs w:val="26"/>
        </w:rPr>
        <w:t xml:space="preserve"> control centre offers ISOBUS implement operation</w:t>
      </w:r>
      <w:r>
        <w:rPr>
          <w:rFonts w:ascii="Gill Sans MT" w:hAnsi="Gill Sans MT"/>
          <w:sz w:val="26"/>
          <w:szCs w:val="26"/>
        </w:rPr>
        <w:t xml:space="preserve"> and </w:t>
      </w:r>
      <w:r w:rsidR="008363DE">
        <w:rPr>
          <w:rFonts w:ascii="Gill Sans MT" w:hAnsi="Gill Sans MT"/>
          <w:sz w:val="26"/>
          <w:szCs w:val="26"/>
        </w:rPr>
        <w:t>comprehensive factory-installed precision farming features</w:t>
      </w:r>
      <w:r w:rsidR="00690BC7">
        <w:rPr>
          <w:rFonts w:ascii="Gill Sans MT" w:hAnsi="Gill Sans MT"/>
          <w:sz w:val="26"/>
          <w:szCs w:val="26"/>
        </w:rPr>
        <w:t>.</w:t>
      </w:r>
    </w:p>
    <w:p w14:paraId="0A55E0EA" w14:textId="77777777" w:rsidR="00690BC7" w:rsidRDefault="00690BC7" w:rsidP="002506B3">
      <w:pPr>
        <w:spacing w:line="360" w:lineRule="auto"/>
        <w:rPr>
          <w:rFonts w:ascii="Gill Sans MT" w:hAnsi="Gill Sans MT"/>
          <w:sz w:val="26"/>
          <w:szCs w:val="26"/>
        </w:rPr>
      </w:pPr>
    </w:p>
    <w:p w14:paraId="35D280AF" w14:textId="77777777" w:rsidR="00690BC7" w:rsidRPr="00CD404D" w:rsidRDefault="00690BC7" w:rsidP="00690BC7">
      <w:pPr>
        <w:spacing w:afterLines="200" w:after="480" w:line="360" w:lineRule="auto"/>
        <w:jc w:val="right"/>
        <w:rPr>
          <w:rFonts w:ascii="Gill Sans MT" w:hAnsi="Gill Sans MT"/>
          <w:sz w:val="26"/>
          <w:szCs w:val="26"/>
        </w:rPr>
      </w:pPr>
      <w:r w:rsidRPr="00CD404D">
        <w:rPr>
          <w:rFonts w:ascii="Gill Sans MT" w:hAnsi="Gill Sans MT"/>
          <w:sz w:val="26"/>
          <w:szCs w:val="26"/>
        </w:rPr>
        <w:t xml:space="preserve">More </w:t>
      </w:r>
      <w:proofErr w:type="gramStart"/>
      <w:r w:rsidRPr="00CD404D">
        <w:rPr>
          <w:rFonts w:ascii="Gill Sans MT" w:hAnsi="Gill Sans MT"/>
          <w:sz w:val="26"/>
          <w:szCs w:val="26"/>
        </w:rPr>
        <w:t>. . . .</w:t>
      </w:r>
      <w:proofErr w:type="gramEnd"/>
    </w:p>
    <w:p w14:paraId="679F8B52" w14:textId="77777777" w:rsidR="00690BC7" w:rsidRPr="00CD404D" w:rsidRDefault="00690BC7" w:rsidP="00690BC7">
      <w:pPr>
        <w:spacing w:line="360" w:lineRule="auto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lastRenderedPageBreak/>
        <w:t>2</w:t>
      </w:r>
      <w:r w:rsidRPr="00CD404D">
        <w:rPr>
          <w:rFonts w:ascii="Gill Sans MT" w:hAnsi="Gill Sans MT"/>
          <w:bCs/>
          <w:sz w:val="26"/>
          <w:szCs w:val="26"/>
        </w:rPr>
        <w:t xml:space="preserve">/ </w:t>
      </w:r>
      <w:proofErr w:type="gramStart"/>
      <w:r w:rsidRPr="00CD404D">
        <w:rPr>
          <w:rFonts w:ascii="Gill Sans MT" w:hAnsi="Gill Sans MT"/>
          <w:bCs/>
          <w:sz w:val="26"/>
          <w:szCs w:val="26"/>
        </w:rPr>
        <w:t>. . . .</w:t>
      </w:r>
      <w:proofErr w:type="gramEnd"/>
    </w:p>
    <w:p w14:paraId="3DEB86BF" w14:textId="77777777" w:rsidR="00690BC7" w:rsidRDefault="00690BC7" w:rsidP="002506B3">
      <w:pPr>
        <w:spacing w:line="360" w:lineRule="auto"/>
        <w:rPr>
          <w:rFonts w:ascii="Gill Sans MT" w:hAnsi="Gill Sans MT"/>
          <w:sz w:val="26"/>
          <w:szCs w:val="26"/>
        </w:rPr>
      </w:pPr>
    </w:p>
    <w:p w14:paraId="3807F7F4" w14:textId="6A6C3FFB" w:rsidR="008363DE" w:rsidRDefault="00690BC7" w:rsidP="002506B3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These include </w:t>
      </w:r>
      <w:r w:rsidR="008363DE">
        <w:rPr>
          <w:rFonts w:ascii="Gill Sans MT" w:hAnsi="Gill Sans MT"/>
          <w:sz w:val="26"/>
          <w:szCs w:val="26"/>
        </w:rPr>
        <w:t xml:space="preserve">a multi-mode guidance system </w:t>
      </w:r>
      <w:r w:rsidR="00FA78A7">
        <w:rPr>
          <w:rFonts w:ascii="Gill Sans MT" w:hAnsi="Gill Sans MT"/>
          <w:sz w:val="26"/>
          <w:szCs w:val="26"/>
        </w:rPr>
        <w:t>w</w:t>
      </w:r>
      <w:r w:rsidR="001D692C">
        <w:rPr>
          <w:rFonts w:ascii="Gill Sans MT" w:hAnsi="Gill Sans MT"/>
          <w:sz w:val="26"/>
          <w:szCs w:val="26"/>
        </w:rPr>
        <w:t>ith</w:t>
      </w:r>
      <w:r w:rsidR="008363DE">
        <w:rPr>
          <w:rFonts w:ascii="Gill Sans MT" w:hAnsi="Gill Sans MT"/>
          <w:sz w:val="26"/>
          <w:szCs w:val="26"/>
        </w:rPr>
        <w:t xml:space="preserve"> a choice of </w:t>
      </w:r>
      <w:r w:rsidR="001D692C">
        <w:rPr>
          <w:rFonts w:ascii="Gill Sans MT" w:hAnsi="Gill Sans MT"/>
          <w:sz w:val="26"/>
          <w:szCs w:val="26"/>
        </w:rPr>
        <w:t xml:space="preserve">automated </w:t>
      </w:r>
      <w:r w:rsidR="008363DE">
        <w:rPr>
          <w:rFonts w:ascii="Gill Sans MT" w:hAnsi="Gill Sans MT"/>
          <w:sz w:val="26"/>
          <w:szCs w:val="26"/>
        </w:rPr>
        <w:t xml:space="preserve">headland turn patterns </w:t>
      </w:r>
      <w:r w:rsidR="00FA78A7">
        <w:rPr>
          <w:rFonts w:ascii="Gill Sans MT" w:hAnsi="Gill Sans MT"/>
          <w:sz w:val="26"/>
          <w:szCs w:val="26"/>
        </w:rPr>
        <w:t xml:space="preserve">and </w:t>
      </w:r>
      <w:r w:rsidR="008363DE">
        <w:rPr>
          <w:rFonts w:ascii="Gill Sans MT" w:hAnsi="Gill Sans MT"/>
          <w:sz w:val="26"/>
          <w:szCs w:val="26"/>
        </w:rPr>
        <w:t>a unique twin satellite receiver installation</w:t>
      </w:r>
      <w:r w:rsidR="001D692C">
        <w:rPr>
          <w:rFonts w:ascii="Gill Sans MT" w:hAnsi="Gill Sans MT"/>
          <w:sz w:val="26"/>
          <w:szCs w:val="26"/>
        </w:rPr>
        <w:t xml:space="preserve"> that provides reliable</w:t>
      </w:r>
      <w:r w:rsidR="008363DE">
        <w:rPr>
          <w:rFonts w:ascii="Gill Sans MT" w:hAnsi="Gill Sans MT"/>
          <w:sz w:val="26"/>
          <w:szCs w:val="26"/>
        </w:rPr>
        <w:t xml:space="preserve"> accuracy</w:t>
      </w:r>
      <w:r w:rsidR="000412F4">
        <w:rPr>
          <w:rFonts w:ascii="Gill Sans MT" w:hAnsi="Gill Sans MT"/>
          <w:sz w:val="26"/>
          <w:szCs w:val="26"/>
        </w:rPr>
        <w:t>, especially over rolling terrain</w:t>
      </w:r>
      <w:r w:rsidR="008363DE">
        <w:rPr>
          <w:rFonts w:ascii="Gill Sans MT" w:hAnsi="Gill Sans MT"/>
          <w:sz w:val="26"/>
          <w:szCs w:val="26"/>
        </w:rPr>
        <w:t>.</w:t>
      </w:r>
    </w:p>
    <w:p w14:paraId="319DA082" w14:textId="07235AD8" w:rsidR="004E18C2" w:rsidRDefault="004E18C2" w:rsidP="002506B3">
      <w:pPr>
        <w:spacing w:line="360" w:lineRule="auto"/>
        <w:rPr>
          <w:rFonts w:ascii="Gill Sans MT" w:hAnsi="Gill Sans MT"/>
          <w:sz w:val="26"/>
          <w:szCs w:val="26"/>
        </w:rPr>
      </w:pPr>
    </w:p>
    <w:p w14:paraId="17FC60E0" w14:textId="35DA0E27" w:rsidR="007B61E4" w:rsidRDefault="00F962DA" w:rsidP="004E18C2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In addition to the example available for close inspection on JCB’s exhibit, a</w:t>
      </w:r>
      <w:r w:rsidR="00724BCA">
        <w:rPr>
          <w:rFonts w:ascii="Gill Sans MT" w:hAnsi="Gill Sans MT"/>
          <w:sz w:val="26"/>
          <w:szCs w:val="26"/>
        </w:rPr>
        <w:t xml:space="preserve"> second </w:t>
      </w:r>
      <w:proofErr w:type="spellStart"/>
      <w:r w:rsidR="007B61E4">
        <w:rPr>
          <w:rFonts w:ascii="Gill Sans MT" w:hAnsi="Gill Sans MT"/>
          <w:sz w:val="26"/>
          <w:szCs w:val="26"/>
        </w:rPr>
        <w:t>Fastrac</w:t>
      </w:r>
      <w:proofErr w:type="spellEnd"/>
      <w:r w:rsidR="007B61E4">
        <w:rPr>
          <w:rFonts w:ascii="Gill Sans MT" w:hAnsi="Gill Sans MT"/>
          <w:sz w:val="26"/>
          <w:szCs w:val="26"/>
        </w:rPr>
        <w:t xml:space="preserve"> 6300 will take an </w:t>
      </w:r>
      <w:proofErr w:type="spellStart"/>
      <w:r w:rsidR="007B61E4">
        <w:rPr>
          <w:rFonts w:ascii="Gill Sans MT" w:hAnsi="Gill Sans MT"/>
          <w:sz w:val="26"/>
          <w:szCs w:val="26"/>
        </w:rPr>
        <w:t>Amazone</w:t>
      </w:r>
      <w:proofErr w:type="spellEnd"/>
      <w:r w:rsidR="007B61E4">
        <w:rPr>
          <w:rFonts w:ascii="Gill Sans MT" w:hAnsi="Gill Sans MT"/>
          <w:sz w:val="26"/>
          <w:szCs w:val="26"/>
        </w:rPr>
        <w:t xml:space="preserve"> trailed </w:t>
      </w:r>
      <w:r w:rsidR="00724BCA">
        <w:rPr>
          <w:rFonts w:ascii="Gill Sans MT" w:hAnsi="Gill Sans MT"/>
          <w:sz w:val="26"/>
          <w:szCs w:val="26"/>
        </w:rPr>
        <w:t>sprayer</w:t>
      </w:r>
      <w:r w:rsidR="007B61E4">
        <w:rPr>
          <w:rFonts w:ascii="Gill Sans MT" w:hAnsi="Gill Sans MT"/>
          <w:sz w:val="26"/>
          <w:szCs w:val="26"/>
        </w:rPr>
        <w:t xml:space="preserve"> around the Sprays &amp; Sprayers are</w:t>
      </w:r>
      <w:r w:rsidR="00724BCA">
        <w:rPr>
          <w:rFonts w:ascii="Gill Sans MT" w:hAnsi="Gill Sans MT"/>
          <w:sz w:val="26"/>
          <w:szCs w:val="26"/>
        </w:rPr>
        <w:t>n</w:t>
      </w:r>
      <w:r w:rsidR="007B61E4">
        <w:rPr>
          <w:rFonts w:ascii="Gill Sans MT" w:hAnsi="Gill Sans MT"/>
          <w:sz w:val="26"/>
          <w:szCs w:val="26"/>
        </w:rPr>
        <w:t xml:space="preserve">a, while a pair of 235hp </w:t>
      </w:r>
      <w:proofErr w:type="spellStart"/>
      <w:r w:rsidR="007B61E4">
        <w:rPr>
          <w:rFonts w:ascii="Gill Sans MT" w:hAnsi="Gill Sans MT"/>
          <w:sz w:val="26"/>
          <w:szCs w:val="26"/>
        </w:rPr>
        <w:t>Fastrac</w:t>
      </w:r>
      <w:proofErr w:type="spellEnd"/>
      <w:r w:rsidR="007B61E4">
        <w:rPr>
          <w:rFonts w:ascii="Gill Sans MT" w:hAnsi="Gill Sans MT"/>
          <w:sz w:val="26"/>
          <w:szCs w:val="26"/>
        </w:rPr>
        <w:t xml:space="preserve"> 4220s will perform </w:t>
      </w:r>
      <w:r>
        <w:rPr>
          <w:rFonts w:ascii="Gill Sans MT" w:hAnsi="Gill Sans MT"/>
          <w:sz w:val="26"/>
          <w:szCs w:val="26"/>
        </w:rPr>
        <w:t xml:space="preserve">with </w:t>
      </w:r>
      <w:proofErr w:type="spellStart"/>
      <w:r w:rsidR="007B61E4">
        <w:rPr>
          <w:rFonts w:ascii="Gill Sans MT" w:hAnsi="Gill Sans MT"/>
          <w:sz w:val="26"/>
          <w:szCs w:val="26"/>
        </w:rPr>
        <w:t>Amazone</w:t>
      </w:r>
      <w:proofErr w:type="spellEnd"/>
      <w:r w:rsidR="007B61E4">
        <w:rPr>
          <w:rFonts w:ascii="Gill Sans MT" w:hAnsi="Gill Sans MT"/>
          <w:sz w:val="26"/>
          <w:szCs w:val="26"/>
        </w:rPr>
        <w:t xml:space="preserve"> and </w:t>
      </w:r>
      <w:proofErr w:type="spellStart"/>
      <w:r w:rsidR="007B61E4">
        <w:rPr>
          <w:rFonts w:ascii="Gill Sans MT" w:hAnsi="Gill Sans MT"/>
          <w:sz w:val="26"/>
          <w:szCs w:val="26"/>
        </w:rPr>
        <w:t>Landquip</w:t>
      </w:r>
      <w:proofErr w:type="spellEnd"/>
      <w:r w:rsidR="007B61E4">
        <w:rPr>
          <w:rFonts w:ascii="Gill Sans MT" w:hAnsi="Gill Sans MT"/>
          <w:sz w:val="26"/>
          <w:szCs w:val="26"/>
        </w:rPr>
        <w:t xml:space="preserve"> de-mount sprayers</w:t>
      </w:r>
      <w:r>
        <w:rPr>
          <w:rFonts w:ascii="Gill Sans MT" w:hAnsi="Gill Sans MT"/>
          <w:sz w:val="26"/>
          <w:szCs w:val="26"/>
        </w:rPr>
        <w:t xml:space="preserve">, illustrating the usefulness of the </w:t>
      </w:r>
      <w:proofErr w:type="spellStart"/>
      <w:r>
        <w:rPr>
          <w:rFonts w:ascii="Gill Sans MT" w:hAnsi="Gill Sans MT"/>
          <w:sz w:val="26"/>
          <w:szCs w:val="26"/>
        </w:rPr>
        <w:t>Fastrac’s</w:t>
      </w:r>
      <w:proofErr w:type="spellEnd"/>
      <w:r>
        <w:rPr>
          <w:rFonts w:ascii="Gill Sans MT" w:hAnsi="Gill Sans MT"/>
          <w:sz w:val="26"/>
          <w:szCs w:val="26"/>
        </w:rPr>
        <w:t xml:space="preserve"> deck area, which complements the front and rear linkage as a third mounting point</w:t>
      </w:r>
      <w:r w:rsidR="007B61E4">
        <w:rPr>
          <w:rFonts w:ascii="Gill Sans MT" w:hAnsi="Gill Sans MT"/>
          <w:sz w:val="26"/>
          <w:szCs w:val="26"/>
        </w:rPr>
        <w:t>.</w:t>
      </w:r>
    </w:p>
    <w:p w14:paraId="095DBFEB" w14:textId="6C98545D" w:rsidR="003D02E1" w:rsidRDefault="003D02E1" w:rsidP="004E18C2">
      <w:pPr>
        <w:spacing w:line="360" w:lineRule="auto"/>
        <w:rPr>
          <w:rFonts w:ascii="Gill Sans MT" w:hAnsi="Gill Sans MT"/>
          <w:sz w:val="26"/>
          <w:szCs w:val="26"/>
        </w:rPr>
      </w:pPr>
    </w:p>
    <w:p w14:paraId="2AE96441" w14:textId="1A739FA6" w:rsidR="003D02E1" w:rsidRPr="003D02E1" w:rsidRDefault="003D02E1" w:rsidP="004E18C2">
      <w:pPr>
        <w:spacing w:line="360" w:lineRule="auto"/>
        <w:rPr>
          <w:rFonts w:ascii="Gill Sans MT" w:hAnsi="Gill Sans MT"/>
          <w:b/>
          <w:sz w:val="26"/>
          <w:szCs w:val="26"/>
        </w:rPr>
      </w:pPr>
      <w:r w:rsidRPr="003D02E1">
        <w:rPr>
          <w:rFonts w:ascii="Gill Sans MT" w:hAnsi="Gill Sans MT"/>
          <w:b/>
          <w:sz w:val="26"/>
          <w:szCs w:val="26"/>
        </w:rPr>
        <w:t>Materials handling power</w:t>
      </w:r>
    </w:p>
    <w:p w14:paraId="7EF37C8F" w14:textId="481D22C1" w:rsidR="00C12A90" w:rsidRDefault="00C12A90" w:rsidP="004E18C2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JCB is renowned for the depth and breadth of its materials handing range, which encompasses loading shovels, telescopic wheeled loaders and telehandlers, with innovative features such as built-in weighing and automated functions that make these machines more productive, more useful and easier to use. </w:t>
      </w:r>
    </w:p>
    <w:p w14:paraId="079B10BE" w14:textId="77777777" w:rsidR="00C12A90" w:rsidRDefault="00C12A90" w:rsidP="004E18C2">
      <w:pPr>
        <w:spacing w:line="360" w:lineRule="auto"/>
        <w:rPr>
          <w:rFonts w:ascii="Gill Sans MT" w:hAnsi="Gill Sans MT"/>
          <w:sz w:val="26"/>
          <w:szCs w:val="26"/>
        </w:rPr>
      </w:pPr>
    </w:p>
    <w:p w14:paraId="46E33E6F" w14:textId="7B79C042" w:rsidR="00C86921" w:rsidRDefault="0070232D" w:rsidP="002506B3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For high-lift operations – </w:t>
      </w:r>
      <w:r w:rsidR="00C86921">
        <w:rPr>
          <w:rFonts w:ascii="Gill Sans MT" w:hAnsi="Gill Sans MT"/>
          <w:sz w:val="26"/>
          <w:szCs w:val="26"/>
        </w:rPr>
        <w:t xml:space="preserve">particularly </w:t>
      </w:r>
      <w:r>
        <w:rPr>
          <w:rFonts w:ascii="Gill Sans MT" w:hAnsi="Gill Sans MT"/>
          <w:sz w:val="26"/>
          <w:szCs w:val="26"/>
        </w:rPr>
        <w:t>stacking and retrieving bales –</w:t>
      </w:r>
      <w:r w:rsidR="00C86921">
        <w:rPr>
          <w:rFonts w:ascii="Gill Sans MT" w:hAnsi="Gill Sans MT"/>
          <w:sz w:val="26"/>
          <w:szCs w:val="26"/>
        </w:rPr>
        <w:t xml:space="preserve"> </w:t>
      </w:r>
      <w:r>
        <w:rPr>
          <w:rFonts w:ascii="Gill Sans MT" w:hAnsi="Gill Sans MT"/>
          <w:sz w:val="26"/>
          <w:szCs w:val="26"/>
        </w:rPr>
        <w:t xml:space="preserve">the new </w:t>
      </w:r>
      <w:r w:rsidRPr="0070232D">
        <w:rPr>
          <w:rFonts w:ascii="Gill Sans MT" w:hAnsi="Gill Sans MT"/>
          <w:sz w:val="26"/>
          <w:szCs w:val="26"/>
        </w:rPr>
        <w:t xml:space="preserve">JCB </w:t>
      </w:r>
      <w:proofErr w:type="spellStart"/>
      <w:r w:rsidRPr="0070232D">
        <w:rPr>
          <w:rFonts w:ascii="Gill Sans MT" w:hAnsi="Gill Sans MT"/>
          <w:sz w:val="26"/>
          <w:szCs w:val="26"/>
        </w:rPr>
        <w:t>Loadall</w:t>
      </w:r>
      <w:proofErr w:type="spellEnd"/>
      <w:r w:rsidRPr="0070232D">
        <w:rPr>
          <w:rFonts w:ascii="Gill Sans MT" w:hAnsi="Gill Sans MT"/>
          <w:sz w:val="26"/>
          <w:szCs w:val="26"/>
        </w:rPr>
        <w:t xml:space="preserve"> 542-100</w:t>
      </w:r>
      <w:r>
        <w:rPr>
          <w:rFonts w:ascii="Gill Sans MT" w:hAnsi="Gill Sans MT"/>
          <w:sz w:val="26"/>
          <w:szCs w:val="26"/>
        </w:rPr>
        <w:t xml:space="preserve"> combines 4.2 tonne lift capacity and 9.8m lift height with the </w:t>
      </w:r>
      <w:r w:rsidR="00756BE2">
        <w:rPr>
          <w:rFonts w:ascii="Gill Sans MT" w:hAnsi="Gill Sans MT"/>
          <w:sz w:val="26"/>
          <w:szCs w:val="26"/>
        </w:rPr>
        <w:t xml:space="preserve">unique </w:t>
      </w:r>
      <w:proofErr w:type="spellStart"/>
      <w:r>
        <w:rPr>
          <w:rFonts w:ascii="Gill Sans MT" w:hAnsi="Gill Sans MT"/>
          <w:sz w:val="26"/>
          <w:szCs w:val="26"/>
        </w:rPr>
        <w:t>DualTech</w:t>
      </w:r>
      <w:proofErr w:type="spellEnd"/>
      <w:r>
        <w:rPr>
          <w:rFonts w:ascii="Gill Sans MT" w:hAnsi="Gill Sans MT"/>
          <w:sz w:val="26"/>
          <w:szCs w:val="26"/>
        </w:rPr>
        <w:t xml:space="preserve"> VT transmission</w:t>
      </w:r>
      <w:r w:rsidR="00C12A90">
        <w:rPr>
          <w:rFonts w:ascii="Gill Sans MT" w:hAnsi="Gill Sans MT"/>
          <w:sz w:val="26"/>
          <w:szCs w:val="26"/>
        </w:rPr>
        <w:t xml:space="preserve">, a JCB-engineered </w:t>
      </w:r>
      <w:r w:rsidR="007B61E4">
        <w:rPr>
          <w:rFonts w:ascii="Gill Sans MT" w:hAnsi="Gill Sans MT"/>
          <w:sz w:val="26"/>
          <w:szCs w:val="26"/>
        </w:rPr>
        <w:t>design</w:t>
      </w:r>
      <w:r w:rsidR="00C12A90">
        <w:rPr>
          <w:rFonts w:ascii="Gill Sans MT" w:hAnsi="Gill Sans MT"/>
          <w:sz w:val="26"/>
          <w:szCs w:val="26"/>
        </w:rPr>
        <w:t xml:space="preserve"> that combines the best attributes of hydrostatic and powershift drive</w:t>
      </w:r>
      <w:r w:rsidR="00C86921">
        <w:rPr>
          <w:rFonts w:ascii="Gill Sans MT" w:hAnsi="Gill Sans MT"/>
          <w:sz w:val="26"/>
          <w:szCs w:val="26"/>
        </w:rPr>
        <w:t>.</w:t>
      </w:r>
    </w:p>
    <w:p w14:paraId="062342C2" w14:textId="77777777" w:rsidR="00C86921" w:rsidRDefault="00C86921" w:rsidP="002506B3">
      <w:pPr>
        <w:spacing w:line="360" w:lineRule="auto"/>
        <w:rPr>
          <w:rFonts w:ascii="Gill Sans MT" w:hAnsi="Gill Sans MT"/>
          <w:sz w:val="26"/>
          <w:szCs w:val="26"/>
        </w:rPr>
      </w:pPr>
    </w:p>
    <w:p w14:paraId="26CD0564" w14:textId="31FD9A23" w:rsidR="0070232D" w:rsidRDefault="00A83E4E" w:rsidP="002506B3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Despite its greater lift capacity and lift height</w:t>
      </w:r>
      <w:r w:rsidR="007B042B">
        <w:rPr>
          <w:rFonts w:ascii="Gill Sans MT" w:hAnsi="Gill Sans MT"/>
          <w:sz w:val="26"/>
          <w:szCs w:val="26"/>
        </w:rPr>
        <w:t xml:space="preserve">, and the field-to-yard speed advantage of the optional 50kph </w:t>
      </w:r>
      <w:proofErr w:type="spellStart"/>
      <w:r w:rsidR="007B042B">
        <w:rPr>
          <w:rFonts w:ascii="Gill Sans MT" w:hAnsi="Gill Sans MT"/>
          <w:sz w:val="26"/>
          <w:szCs w:val="26"/>
        </w:rPr>
        <w:t>DualTech</w:t>
      </w:r>
      <w:proofErr w:type="spellEnd"/>
      <w:r w:rsidR="007B042B">
        <w:rPr>
          <w:rFonts w:ascii="Gill Sans MT" w:hAnsi="Gill Sans MT"/>
          <w:sz w:val="26"/>
          <w:szCs w:val="26"/>
        </w:rPr>
        <w:t xml:space="preserve"> VT version, </w:t>
      </w:r>
      <w:r w:rsidR="00D430B8">
        <w:rPr>
          <w:rFonts w:ascii="Gill Sans MT" w:hAnsi="Gill Sans MT"/>
          <w:sz w:val="26"/>
          <w:szCs w:val="26"/>
        </w:rPr>
        <w:t xml:space="preserve">the newcomer is no bigger than </w:t>
      </w:r>
      <w:r w:rsidR="00C86921">
        <w:rPr>
          <w:rFonts w:ascii="Gill Sans MT" w:hAnsi="Gill Sans MT"/>
          <w:sz w:val="26"/>
          <w:szCs w:val="26"/>
        </w:rPr>
        <w:t xml:space="preserve">the </w:t>
      </w:r>
      <w:r w:rsidR="00756BE2">
        <w:rPr>
          <w:rFonts w:ascii="Gill Sans MT" w:hAnsi="Gill Sans MT"/>
          <w:sz w:val="26"/>
          <w:szCs w:val="26"/>
        </w:rPr>
        <w:t>existing</w:t>
      </w:r>
      <w:r w:rsidR="00D430B8">
        <w:rPr>
          <w:rFonts w:ascii="Gill Sans MT" w:hAnsi="Gill Sans MT"/>
          <w:sz w:val="26"/>
          <w:szCs w:val="26"/>
        </w:rPr>
        <w:t xml:space="preserve"> </w:t>
      </w:r>
      <w:r w:rsidR="00C86921">
        <w:rPr>
          <w:rFonts w:ascii="Gill Sans MT" w:hAnsi="Gill Sans MT"/>
          <w:sz w:val="26"/>
          <w:szCs w:val="26"/>
        </w:rPr>
        <w:t>536-95</w:t>
      </w:r>
      <w:r w:rsidR="00D430B8">
        <w:rPr>
          <w:rFonts w:ascii="Gill Sans MT" w:hAnsi="Gill Sans MT"/>
          <w:sz w:val="26"/>
          <w:szCs w:val="26"/>
        </w:rPr>
        <w:t xml:space="preserve">, so it has the </w:t>
      </w:r>
      <w:r w:rsidR="007B042B">
        <w:rPr>
          <w:rFonts w:ascii="Gill Sans MT" w:hAnsi="Gill Sans MT"/>
          <w:sz w:val="26"/>
          <w:szCs w:val="26"/>
        </w:rPr>
        <w:t xml:space="preserve">same agile </w:t>
      </w:r>
      <w:r w:rsidR="00D430B8">
        <w:rPr>
          <w:rFonts w:ascii="Gill Sans MT" w:hAnsi="Gill Sans MT"/>
          <w:sz w:val="26"/>
          <w:szCs w:val="26"/>
        </w:rPr>
        <w:t>manoeuvrability needed for every-day work in and around farm buildings</w:t>
      </w:r>
      <w:r w:rsidR="00C86921">
        <w:rPr>
          <w:rFonts w:ascii="Gill Sans MT" w:hAnsi="Gill Sans MT"/>
          <w:sz w:val="26"/>
          <w:szCs w:val="26"/>
        </w:rPr>
        <w:t>.</w:t>
      </w:r>
    </w:p>
    <w:p w14:paraId="690F04A2" w14:textId="0031A57B" w:rsidR="00D2101F" w:rsidRDefault="00D2101F" w:rsidP="002506B3">
      <w:pPr>
        <w:spacing w:line="360" w:lineRule="auto"/>
        <w:rPr>
          <w:rFonts w:ascii="Gill Sans MT" w:hAnsi="Gill Sans MT"/>
          <w:sz w:val="26"/>
          <w:szCs w:val="26"/>
        </w:rPr>
      </w:pPr>
    </w:p>
    <w:p w14:paraId="0BA5FF02" w14:textId="1B98759F" w:rsidR="00D2101F" w:rsidRDefault="00D2101F" w:rsidP="002506B3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JCB’s </w:t>
      </w:r>
      <w:proofErr w:type="spellStart"/>
      <w:r>
        <w:rPr>
          <w:rFonts w:ascii="Gill Sans MT" w:hAnsi="Gill Sans MT"/>
          <w:sz w:val="26"/>
          <w:szCs w:val="26"/>
        </w:rPr>
        <w:t>Loadall</w:t>
      </w:r>
      <w:proofErr w:type="spellEnd"/>
      <w:r>
        <w:rPr>
          <w:rFonts w:ascii="Gill Sans MT" w:hAnsi="Gill Sans MT"/>
          <w:sz w:val="26"/>
          <w:szCs w:val="26"/>
        </w:rPr>
        <w:t xml:space="preserve"> 560-80</w:t>
      </w:r>
      <w:r w:rsidR="00CE22DB">
        <w:rPr>
          <w:rFonts w:ascii="Gill Sans MT" w:hAnsi="Gill Sans MT"/>
          <w:sz w:val="26"/>
          <w:szCs w:val="26"/>
        </w:rPr>
        <w:t xml:space="preserve"> is the bulk loading and re-handling specialist in the range, now available to AGRI Pro specification with a 40kph version of the highly-efficient </w:t>
      </w:r>
      <w:proofErr w:type="spellStart"/>
      <w:r w:rsidR="00CE22DB">
        <w:rPr>
          <w:rFonts w:ascii="Gill Sans MT" w:hAnsi="Gill Sans MT"/>
          <w:sz w:val="26"/>
          <w:szCs w:val="26"/>
        </w:rPr>
        <w:t>DualTech</w:t>
      </w:r>
      <w:proofErr w:type="spellEnd"/>
      <w:r w:rsidR="00CE22DB">
        <w:rPr>
          <w:rFonts w:ascii="Gill Sans MT" w:hAnsi="Gill Sans MT"/>
          <w:sz w:val="26"/>
          <w:szCs w:val="26"/>
        </w:rPr>
        <w:t xml:space="preserve"> VT part hydrostatic, part powershift transmission and an uprated driveline partnering the 173hp </w:t>
      </w:r>
      <w:proofErr w:type="spellStart"/>
      <w:r w:rsidR="00CE22DB">
        <w:rPr>
          <w:rFonts w:ascii="Gill Sans MT" w:hAnsi="Gill Sans MT"/>
          <w:sz w:val="26"/>
          <w:szCs w:val="26"/>
        </w:rPr>
        <w:t>DieselMAX</w:t>
      </w:r>
      <w:proofErr w:type="spellEnd"/>
      <w:r w:rsidR="00CE22DB">
        <w:rPr>
          <w:rFonts w:ascii="Gill Sans MT" w:hAnsi="Gill Sans MT"/>
          <w:sz w:val="26"/>
          <w:szCs w:val="26"/>
        </w:rPr>
        <w:t xml:space="preserve"> engine.</w:t>
      </w:r>
    </w:p>
    <w:p w14:paraId="42E526A9" w14:textId="6C08E953" w:rsidR="00CE22DB" w:rsidRDefault="00CE22DB" w:rsidP="002506B3">
      <w:pPr>
        <w:spacing w:line="360" w:lineRule="auto"/>
        <w:rPr>
          <w:rFonts w:ascii="Gill Sans MT" w:hAnsi="Gill Sans MT"/>
          <w:sz w:val="26"/>
          <w:szCs w:val="26"/>
        </w:rPr>
      </w:pPr>
    </w:p>
    <w:p w14:paraId="2CEBFD61" w14:textId="74102140" w:rsidR="00CE22DB" w:rsidRDefault="00CE22DB" w:rsidP="002506B3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Heavy-duty axles</w:t>
      </w:r>
      <w:r w:rsidR="00A27897">
        <w:rPr>
          <w:rFonts w:ascii="Gill Sans MT" w:hAnsi="Gill Sans MT"/>
          <w:sz w:val="26"/>
          <w:szCs w:val="26"/>
        </w:rPr>
        <w:t xml:space="preserve">, </w:t>
      </w:r>
      <w:r>
        <w:rPr>
          <w:rFonts w:ascii="Gill Sans MT" w:hAnsi="Gill Sans MT"/>
          <w:sz w:val="26"/>
          <w:szCs w:val="26"/>
        </w:rPr>
        <w:t xml:space="preserve">500mm-wide tyres and hydraulic power braking to both axles are part of the upgrade package, while </w:t>
      </w:r>
      <w:r w:rsidR="00A27897">
        <w:rPr>
          <w:rFonts w:ascii="Gill Sans MT" w:hAnsi="Gill Sans MT"/>
          <w:sz w:val="26"/>
          <w:szCs w:val="26"/>
        </w:rPr>
        <w:t xml:space="preserve">a 14% increase in flow to </w:t>
      </w:r>
      <w:r>
        <w:rPr>
          <w:rFonts w:ascii="Gill Sans MT" w:hAnsi="Gill Sans MT"/>
          <w:sz w:val="26"/>
          <w:szCs w:val="26"/>
        </w:rPr>
        <w:t xml:space="preserve">160-litre/min </w:t>
      </w:r>
      <w:r w:rsidR="00A27897">
        <w:rPr>
          <w:rFonts w:ascii="Gill Sans MT" w:hAnsi="Gill Sans MT"/>
          <w:sz w:val="26"/>
          <w:szCs w:val="26"/>
        </w:rPr>
        <w:t xml:space="preserve">provides </w:t>
      </w:r>
      <w:r>
        <w:rPr>
          <w:rFonts w:ascii="Gill Sans MT" w:hAnsi="Gill Sans MT"/>
          <w:sz w:val="26"/>
          <w:szCs w:val="26"/>
        </w:rPr>
        <w:t>even faster cycle times.</w:t>
      </w:r>
    </w:p>
    <w:p w14:paraId="29D88E9C" w14:textId="73E3C1F9" w:rsidR="002854E1" w:rsidRDefault="002854E1" w:rsidP="002506B3">
      <w:pPr>
        <w:spacing w:line="360" w:lineRule="auto"/>
        <w:rPr>
          <w:rFonts w:ascii="Gill Sans MT" w:hAnsi="Gill Sans MT"/>
          <w:sz w:val="26"/>
          <w:szCs w:val="26"/>
        </w:rPr>
      </w:pPr>
    </w:p>
    <w:p w14:paraId="03955C5B" w14:textId="77777777" w:rsidR="002854E1" w:rsidRDefault="002854E1" w:rsidP="002506B3">
      <w:pPr>
        <w:spacing w:line="360" w:lineRule="auto"/>
        <w:rPr>
          <w:rFonts w:ascii="Gill Sans MT" w:hAnsi="Gill Sans MT"/>
          <w:sz w:val="26"/>
          <w:szCs w:val="26"/>
        </w:rPr>
      </w:pPr>
    </w:p>
    <w:p w14:paraId="05BE1A6A" w14:textId="77777777" w:rsidR="002854E1" w:rsidRPr="00CD404D" w:rsidRDefault="002854E1" w:rsidP="002854E1">
      <w:pPr>
        <w:spacing w:afterLines="200" w:after="480" w:line="360" w:lineRule="auto"/>
        <w:jc w:val="right"/>
        <w:rPr>
          <w:rFonts w:ascii="Gill Sans MT" w:hAnsi="Gill Sans MT"/>
          <w:sz w:val="26"/>
          <w:szCs w:val="26"/>
        </w:rPr>
      </w:pPr>
      <w:r w:rsidRPr="00CD404D">
        <w:rPr>
          <w:rFonts w:ascii="Gill Sans MT" w:hAnsi="Gill Sans MT"/>
          <w:sz w:val="26"/>
          <w:szCs w:val="26"/>
        </w:rPr>
        <w:t xml:space="preserve">More </w:t>
      </w:r>
      <w:proofErr w:type="gramStart"/>
      <w:r w:rsidRPr="00CD404D">
        <w:rPr>
          <w:rFonts w:ascii="Gill Sans MT" w:hAnsi="Gill Sans MT"/>
          <w:sz w:val="26"/>
          <w:szCs w:val="26"/>
        </w:rPr>
        <w:t>. . . .</w:t>
      </w:r>
      <w:proofErr w:type="gramEnd"/>
    </w:p>
    <w:p w14:paraId="69080762" w14:textId="14AADED3" w:rsidR="002854E1" w:rsidRPr="00CD404D" w:rsidRDefault="002854E1" w:rsidP="002854E1">
      <w:pPr>
        <w:spacing w:line="360" w:lineRule="auto"/>
        <w:rPr>
          <w:rFonts w:ascii="Gill Sans MT" w:hAnsi="Gill Sans MT"/>
          <w:bCs/>
          <w:sz w:val="26"/>
          <w:szCs w:val="26"/>
        </w:rPr>
      </w:pPr>
      <w:r>
        <w:rPr>
          <w:rFonts w:ascii="Gill Sans MT" w:hAnsi="Gill Sans MT"/>
          <w:bCs/>
          <w:sz w:val="26"/>
          <w:szCs w:val="26"/>
        </w:rPr>
        <w:lastRenderedPageBreak/>
        <w:t>3</w:t>
      </w:r>
      <w:r w:rsidRPr="00CD404D">
        <w:rPr>
          <w:rFonts w:ascii="Gill Sans MT" w:hAnsi="Gill Sans MT"/>
          <w:bCs/>
          <w:sz w:val="26"/>
          <w:szCs w:val="26"/>
        </w:rPr>
        <w:t xml:space="preserve">/ </w:t>
      </w:r>
      <w:proofErr w:type="gramStart"/>
      <w:r w:rsidRPr="00CD404D">
        <w:rPr>
          <w:rFonts w:ascii="Gill Sans MT" w:hAnsi="Gill Sans MT"/>
          <w:bCs/>
          <w:sz w:val="26"/>
          <w:szCs w:val="26"/>
        </w:rPr>
        <w:t>. . . .</w:t>
      </w:r>
      <w:proofErr w:type="gramEnd"/>
    </w:p>
    <w:p w14:paraId="52959246" w14:textId="4F196623" w:rsidR="00CE22DB" w:rsidRDefault="00CE22DB" w:rsidP="002506B3">
      <w:pPr>
        <w:spacing w:line="360" w:lineRule="auto"/>
        <w:rPr>
          <w:rFonts w:ascii="Gill Sans MT" w:hAnsi="Gill Sans MT"/>
          <w:sz w:val="26"/>
          <w:szCs w:val="26"/>
        </w:rPr>
      </w:pPr>
    </w:p>
    <w:p w14:paraId="6AF6A452" w14:textId="4DBE011E" w:rsidR="003C1892" w:rsidRDefault="00CE22DB" w:rsidP="002506B3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 xml:space="preserve">For the ultimate in bulk handling for fertiliser and grain stores, JCB’s </w:t>
      </w:r>
      <w:r w:rsidR="003C1892">
        <w:rPr>
          <w:rFonts w:ascii="Gill Sans MT" w:hAnsi="Gill Sans MT"/>
          <w:sz w:val="26"/>
          <w:szCs w:val="26"/>
        </w:rPr>
        <w:t>range of loading</w:t>
      </w:r>
      <w:r>
        <w:rPr>
          <w:rFonts w:ascii="Gill Sans MT" w:hAnsi="Gill Sans MT"/>
          <w:sz w:val="26"/>
          <w:szCs w:val="26"/>
        </w:rPr>
        <w:t xml:space="preserve"> shovel</w:t>
      </w:r>
      <w:r w:rsidR="003C1892">
        <w:rPr>
          <w:rFonts w:ascii="Gill Sans MT" w:hAnsi="Gill Sans MT"/>
          <w:sz w:val="26"/>
          <w:szCs w:val="26"/>
        </w:rPr>
        <w:t>s – represented by the 437 Agri at the Cereals Event – is unmatched in the number of models and</w:t>
      </w:r>
      <w:r w:rsidR="00E129E5">
        <w:rPr>
          <w:rFonts w:ascii="Gill Sans MT" w:hAnsi="Gill Sans MT"/>
          <w:sz w:val="26"/>
          <w:szCs w:val="26"/>
        </w:rPr>
        <w:t xml:space="preserve"> choice of</w:t>
      </w:r>
      <w:r w:rsidR="003C1892">
        <w:rPr>
          <w:rFonts w:ascii="Gill Sans MT" w:hAnsi="Gill Sans MT"/>
          <w:sz w:val="26"/>
          <w:szCs w:val="26"/>
        </w:rPr>
        <w:t xml:space="preserve"> </w:t>
      </w:r>
      <w:r w:rsidR="00E129E5">
        <w:rPr>
          <w:rFonts w:ascii="Gill Sans MT" w:hAnsi="Gill Sans MT"/>
          <w:sz w:val="26"/>
          <w:szCs w:val="26"/>
        </w:rPr>
        <w:t>specifications to suit mainly hard-surface and indoor operation or outdoor work on silage clamps and muck heaps</w:t>
      </w:r>
      <w:r w:rsidR="003C1892">
        <w:rPr>
          <w:rFonts w:ascii="Gill Sans MT" w:hAnsi="Gill Sans MT"/>
          <w:sz w:val="26"/>
          <w:szCs w:val="26"/>
        </w:rPr>
        <w:t>.</w:t>
      </w:r>
    </w:p>
    <w:p w14:paraId="1F7DD2DB" w14:textId="77777777" w:rsidR="003C1892" w:rsidRDefault="003C1892" w:rsidP="002506B3">
      <w:pPr>
        <w:spacing w:line="360" w:lineRule="auto"/>
        <w:rPr>
          <w:rFonts w:ascii="Gill Sans MT" w:hAnsi="Gill Sans MT"/>
          <w:sz w:val="26"/>
          <w:szCs w:val="26"/>
        </w:rPr>
      </w:pPr>
    </w:p>
    <w:p w14:paraId="68AE19E3" w14:textId="57038096" w:rsidR="00C76187" w:rsidRDefault="005832F5" w:rsidP="002506B3">
      <w:pPr>
        <w:spacing w:line="360" w:lineRule="auto"/>
        <w:rPr>
          <w:rFonts w:ascii="Gill Sans MT" w:hAnsi="Gill Sans MT"/>
          <w:sz w:val="26"/>
          <w:szCs w:val="26"/>
        </w:rPr>
      </w:pPr>
      <w:r>
        <w:rPr>
          <w:rFonts w:ascii="Gill Sans MT" w:hAnsi="Gill Sans MT"/>
          <w:sz w:val="26"/>
          <w:szCs w:val="26"/>
        </w:rPr>
        <w:t>The JCB 437 Agri is a 1</w:t>
      </w:r>
      <w:r w:rsidR="00EF3D02">
        <w:rPr>
          <w:rFonts w:ascii="Gill Sans MT" w:hAnsi="Gill Sans MT"/>
          <w:sz w:val="26"/>
          <w:szCs w:val="26"/>
        </w:rPr>
        <w:t>5</w:t>
      </w:r>
      <w:r w:rsidR="00E129E5">
        <w:rPr>
          <w:rFonts w:ascii="Gill Sans MT" w:hAnsi="Gill Sans MT"/>
          <w:sz w:val="26"/>
          <w:szCs w:val="26"/>
        </w:rPr>
        <w:t>-</w:t>
      </w:r>
      <w:r>
        <w:rPr>
          <w:rFonts w:ascii="Gill Sans MT" w:hAnsi="Gill Sans MT"/>
          <w:sz w:val="26"/>
          <w:szCs w:val="26"/>
        </w:rPr>
        <w:t>tonne</w:t>
      </w:r>
      <w:r w:rsidR="003913EB">
        <w:rPr>
          <w:rFonts w:ascii="Gill Sans MT" w:hAnsi="Gill Sans MT"/>
          <w:sz w:val="26"/>
          <w:szCs w:val="26"/>
        </w:rPr>
        <w:t>, 4.7 tonne payload</w:t>
      </w:r>
      <w:r>
        <w:rPr>
          <w:rFonts w:ascii="Gill Sans MT" w:hAnsi="Gill Sans MT"/>
          <w:sz w:val="26"/>
          <w:szCs w:val="26"/>
        </w:rPr>
        <w:t xml:space="preserve"> machine best suited to store work, with 1</w:t>
      </w:r>
      <w:r w:rsidR="0077512E">
        <w:rPr>
          <w:rFonts w:ascii="Gill Sans MT" w:hAnsi="Gill Sans MT"/>
          <w:sz w:val="26"/>
          <w:szCs w:val="26"/>
        </w:rPr>
        <w:t>95</w:t>
      </w:r>
      <w:r>
        <w:rPr>
          <w:rFonts w:ascii="Gill Sans MT" w:hAnsi="Gill Sans MT"/>
          <w:sz w:val="26"/>
          <w:szCs w:val="26"/>
        </w:rPr>
        <w:t>hp, a five-speed powershift transmission and heaps of hydraulic power for fast loading and re-handling cycles, whether materials are in</w:t>
      </w:r>
      <w:r w:rsidR="002E388F">
        <w:rPr>
          <w:rFonts w:ascii="Gill Sans MT" w:hAnsi="Gill Sans MT"/>
          <w:sz w:val="26"/>
          <w:szCs w:val="26"/>
        </w:rPr>
        <w:t xml:space="preserve">-bound </w:t>
      </w:r>
      <w:r w:rsidR="003913EB">
        <w:rPr>
          <w:rFonts w:ascii="Gill Sans MT" w:hAnsi="Gill Sans MT"/>
          <w:sz w:val="26"/>
          <w:szCs w:val="26"/>
        </w:rPr>
        <w:t>or</w:t>
      </w:r>
      <w:r w:rsidR="002E388F">
        <w:rPr>
          <w:rFonts w:ascii="Gill Sans MT" w:hAnsi="Gill Sans MT"/>
          <w:sz w:val="26"/>
          <w:szCs w:val="26"/>
        </w:rPr>
        <w:t xml:space="preserve"> </w:t>
      </w:r>
      <w:r>
        <w:rPr>
          <w:rFonts w:ascii="Gill Sans MT" w:hAnsi="Gill Sans MT"/>
          <w:sz w:val="26"/>
          <w:szCs w:val="26"/>
        </w:rPr>
        <w:t xml:space="preserve">being </w:t>
      </w:r>
      <w:r w:rsidR="002E388F">
        <w:rPr>
          <w:rFonts w:ascii="Gill Sans MT" w:hAnsi="Gill Sans MT"/>
          <w:sz w:val="26"/>
          <w:szCs w:val="26"/>
        </w:rPr>
        <w:t>out-load</w:t>
      </w:r>
      <w:r>
        <w:rPr>
          <w:rFonts w:ascii="Gill Sans MT" w:hAnsi="Gill Sans MT"/>
          <w:sz w:val="26"/>
          <w:szCs w:val="26"/>
        </w:rPr>
        <w:t>ed from stor</w:t>
      </w:r>
      <w:r w:rsidR="00E129E5">
        <w:rPr>
          <w:rFonts w:ascii="Gill Sans MT" w:hAnsi="Gill Sans MT"/>
          <w:sz w:val="26"/>
          <w:szCs w:val="26"/>
        </w:rPr>
        <w:t>ag</w:t>
      </w:r>
      <w:r>
        <w:rPr>
          <w:rFonts w:ascii="Gill Sans MT" w:hAnsi="Gill Sans MT"/>
          <w:sz w:val="26"/>
          <w:szCs w:val="26"/>
        </w:rPr>
        <w:t>e</w:t>
      </w:r>
      <w:r w:rsidR="002E388F">
        <w:rPr>
          <w:rFonts w:ascii="Gill Sans MT" w:hAnsi="Gill Sans MT"/>
          <w:sz w:val="26"/>
          <w:szCs w:val="26"/>
        </w:rPr>
        <w:t>.</w:t>
      </w:r>
    </w:p>
    <w:p w14:paraId="140A3E7B" w14:textId="77777777" w:rsidR="00E129E5" w:rsidRDefault="00E129E5" w:rsidP="002506B3">
      <w:pPr>
        <w:spacing w:line="360" w:lineRule="auto"/>
        <w:rPr>
          <w:rFonts w:ascii="Gill Sans MT" w:hAnsi="Gill Sans MT"/>
          <w:sz w:val="26"/>
          <w:szCs w:val="26"/>
        </w:rPr>
      </w:pPr>
    </w:p>
    <w:p w14:paraId="3343324E" w14:textId="77777777" w:rsidR="00CD0DB1" w:rsidRPr="00CF0688" w:rsidRDefault="00CD0DB1" w:rsidP="00CD0DB1">
      <w:pPr>
        <w:spacing w:line="360" w:lineRule="auto"/>
        <w:rPr>
          <w:rFonts w:ascii="Gill Sans MT" w:hAnsi="Gill Sans MT" w:cs="Gill Sans MT"/>
          <w:color w:val="000000"/>
          <w:sz w:val="16"/>
          <w:szCs w:val="16"/>
        </w:rPr>
      </w:pPr>
      <w:r w:rsidRPr="00CD0DB1">
        <w:rPr>
          <w:rFonts w:ascii="Gill Sans MT" w:hAnsi="Gill Sans MT"/>
          <w:b/>
          <w:bCs/>
          <w:sz w:val="26"/>
          <w:szCs w:val="26"/>
        </w:rPr>
        <w:t>ENDS</w:t>
      </w:r>
      <w:r w:rsidRPr="00CD0DB1">
        <w:rPr>
          <w:rFonts w:ascii="Gill Sans MT" w:hAnsi="Gill Sans MT"/>
          <w:sz w:val="26"/>
          <w:szCs w:val="26"/>
        </w:rPr>
        <w:t xml:space="preserve"> </w:t>
      </w:r>
      <w:r w:rsidRPr="00CD0DB1">
        <w:rPr>
          <w:rFonts w:ascii="Gill Sans MT" w:hAnsi="Gill Sans MT"/>
          <w:sz w:val="26"/>
          <w:szCs w:val="26"/>
        </w:rPr>
        <w:br/>
      </w:r>
    </w:p>
    <w:p w14:paraId="33EDBBBE" w14:textId="77777777" w:rsidR="00CD0DB1" w:rsidRPr="00CD0DB1" w:rsidRDefault="00CD0DB1" w:rsidP="00CD0DB1">
      <w:pPr>
        <w:spacing w:line="360" w:lineRule="auto"/>
        <w:rPr>
          <w:rFonts w:ascii="Gill Sans MT" w:hAnsi="Gill Sans MT" w:cs="Gill Sans MT"/>
          <w:color w:val="000000"/>
          <w:sz w:val="26"/>
          <w:szCs w:val="26"/>
        </w:rPr>
      </w:pPr>
      <w:r w:rsidRPr="00CD0DB1">
        <w:rPr>
          <w:rFonts w:ascii="Gill Sans MT" w:hAnsi="Gill Sans MT" w:cs="Gill Sans MT"/>
          <w:color w:val="000000"/>
          <w:sz w:val="26"/>
          <w:szCs w:val="26"/>
        </w:rPr>
        <w:t>For further information contact: Nigel Chell, JCB Press Office</w:t>
      </w:r>
    </w:p>
    <w:p w14:paraId="424846F5" w14:textId="77777777" w:rsidR="00CD0DB1" w:rsidRPr="00CD0DB1" w:rsidRDefault="00CD0DB1" w:rsidP="00CD0DB1">
      <w:pPr>
        <w:shd w:val="clear" w:color="auto" w:fill="FFFFFF"/>
        <w:spacing w:line="240" w:lineRule="auto"/>
        <w:rPr>
          <w:rFonts w:ascii="Gill Sans MT" w:hAnsi="Gill Sans MT" w:cs="Gill Sans MT"/>
          <w:color w:val="2F2F2F"/>
          <w:sz w:val="26"/>
          <w:szCs w:val="26"/>
        </w:rPr>
      </w:pPr>
      <w:r w:rsidRPr="00CD0DB1">
        <w:rPr>
          <w:rFonts w:ascii="Gill Sans MT" w:hAnsi="Gill Sans MT" w:cs="Gill Sans MT"/>
          <w:color w:val="000000"/>
          <w:sz w:val="26"/>
          <w:szCs w:val="26"/>
        </w:rPr>
        <w:t xml:space="preserve">Tel: 01889 593592 E-mail: </w:t>
      </w:r>
      <w:hyperlink r:id="rId7" w:history="1">
        <w:r w:rsidRPr="00CD0DB1">
          <w:rPr>
            <w:rFonts w:ascii="Gill Sans MT" w:hAnsi="Gill Sans MT" w:cs="Gill Sans MT"/>
            <w:color w:val="2F2F2F"/>
            <w:sz w:val="26"/>
            <w:szCs w:val="26"/>
          </w:rPr>
          <w:t>nigel.chell@jcb.com</w:t>
        </w:r>
      </w:hyperlink>
      <w:r w:rsidRPr="00CD0DB1">
        <w:rPr>
          <w:rFonts w:ascii="Gill Sans MT" w:hAnsi="Gill Sans MT" w:cs="Gill Sans MT"/>
          <w:color w:val="2F2F2F"/>
          <w:sz w:val="26"/>
          <w:szCs w:val="26"/>
        </w:rPr>
        <w:t xml:space="preserve">  </w:t>
      </w:r>
      <w:hyperlink r:id="rId8" w:history="1">
        <w:r w:rsidRPr="00CD0DB1">
          <w:rPr>
            <w:rFonts w:ascii="Gill Sans MT" w:hAnsi="Gill Sans MT" w:cs="Gill Sans MT"/>
            <w:color w:val="2F2F2F"/>
            <w:sz w:val="26"/>
            <w:szCs w:val="26"/>
          </w:rPr>
          <w:t>www.jcb.com</w:t>
        </w:r>
      </w:hyperlink>
    </w:p>
    <w:p w14:paraId="54A33AD3" w14:textId="77777777" w:rsidR="008D5B37" w:rsidRDefault="008D5B37" w:rsidP="00FB587A">
      <w:pPr>
        <w:spacing w:line="360" w:lineRule="auto"/>
        <w:rPr>
          <w:rFonts w:ascii="Gill Sans MT" w:hAnsi="Gill Sans MT"/>
          <w:sz w:val="26"/>
          <w:szCs w:val="26"/>
        </w:rPr>
      </w:pPr>
    </w:p>
    <w:bookmarkEnd w:id="2"/>
    <w:bookmarkEnd w:id="3"/>
    <w:p w14:paraId="00F3EAF4" w14:textId="77777777" w:rsidR="005371FC" w:rsidRPr="005371FC" w:rsidRDefault="005371FC" w:rsidP="006F589F">
      <w:pPr>
        <w:spacing w:line="240" w:lineRule="auto"/>
        <w:rPr>
          <w:rStyle w:val="Hyperlink"/>
          <w:rFonts w:ascii="Gill Sans MT" w:hAnsi="Gill Sans MT" w:cs="Tms Rmn"/>
          <w:color w:val="auto"/>
          <w:sz w:val="24"/>
          <w:szCs w:val="24"/>
          <w:u w:val="none"/>
        </w:rPr>
      </w:pPr>
    </w:p>
    <w:sectPr w:rsidR="005371FC" w:rsidRPr="005371FC" w:rsidSect="00CF0688">
      <w:pgSz w:w="11909" w:h="16834"/>
      <w:pgMar w:top="567" w:right="569" w:bottom="0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">
    <w:altName w:val="Times New Roman"/>
    <w:charset w:val="00"/>
    <w:family w:val="auto"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72ACF"/>
    <w:multiLevelType w:val="hybridMultilevel"/>
    <w:tmpl w:val="E6724F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8193E"/>
    <w:multiLevelType w:val="hybridMultilevel"/>
    <w:tmpl w:val="0F186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E715A2"/>
    <w:multiLevelType w:val="hybridMultilevel"/>
    <w:tmpl w:val="2E06E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62705"/>
    <w:multiLevelType w:val="hybridMultilevel"/>
    <w:tmpl w:val="4782B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2677"/>
    <w:rsid w:val="00001637"/>
    <w:rsid w:val="00004228"/>
    <w:rsid w:val="00012CE0"/>
    <w:rsid w:val="00021CF9"/>
    <w:rsid w:val="00032351"/>
    <w:rsid w:val="000412F4"/>
    <w:rsid w:val="00041EAE"/>
    <w:rsid w:val="00043087"/>
    <w:rsid w:val="0004662B"/>
    <w:rsid w:val="00065A57"/>
    <w:rsid w:val="00066267"/>
    <w:rsid w:val="0007593B"/>
    <w:rsid w:val="000B1BEA"/>
    <w:rsid w:val="000C0090"/>
    <w:rsid w:val="000C00A2"/>
    <w:rsid w:val="000D35B8"/>
    <w:rsid w:val="000D4D89"/>
    <w:rsid w:val="000D6864"/>
    <w:rsid w:val="000E449C"/>
    <w:rsid w:val="000E4F8E"/>
    <w:rsid w:val="000F1D20"/>
    <w:rsid w:val="000F2C9A"/>
    <w:rsid w:val="00100906"/>
    <w:rsid w:val="00104B59"/>
    <w:rsid w:val="00113D65"/>
    <w:rsid w:val="00122B4E"/>
    <w:rsid w:val="0012525D"/>
    <w:rsid w:val="00130CDF"/>
    <w:rsid w:val="001445AF"/>
    <w:rsid w:val="001468FA"/>
    <w:rsid w:val="001636B7"/>
    <w:rsid w:val="00165E9D"/>
    <w:rsid w:val="00180B71"/>
    <w:rsid w:val="0018427D"/>
    <w:rsid w:val="001862EE"/>
    <w:rsid w:val="001A2D6D"/>
    <w:rsid w:val="001A6928"/>
    <w:rsid w:val="001B0081"/>
    <w:rsid w:val="001B4D82"/>
    <w:rsid w:val="001B6264"/>
    <w:rsid w:val="001C363C"/>
    <w:rsid w:val="001C6847"/>
    <w:rsid w:val="001D46ED"/>
    <w:rsid w:val="001D692C"/>
    <w:rsid w:val="001D72AB"/>
    <w:rsid w:val="001D74F2"/>
    <w:rsid w:val="001E6BEE"/>
    <w:rsid w:val="001F3AC2"/>
    <w:rsid w:val="002142F9"/>
    <w:rsid w:val="0021734A"/>
    <w:rsid w:val="002307AB"/>
    <w:rsid w:val="0023176E"/>
    <w:rsid w:val="00244BF3"/>
    <w:rsid w:val="00247FB3"/>
    <w:rsid w:val="002506B3"/>
    <w:rsid w:val="00273726"/>
    <w:rsid w:val="00280E88"/>
    <w:rsid w:val="00281AEE"/>
    <w:rsid w:val="002854E1"/>
    <w:rsid w:val="0028566D"/>
    <w:rsid w:val="00286B87"/>
    <w:rsid w:val="0029021B"/>
    <w:rsid w:val="00295C99"/>
    <w:rsid w:val="002A0443"/>
    <w:rsid w:val="002A45C6"/>
    <w:rsid w:val="002A51CD"/>
    <w:rsid w:val="002B0F24"/>
    <w:rsid w:val="002C4840"/>
    <w:rsid w:val="002C7364"/>
    <w:rsid w:val="002D51EE"/>
    <w:rsid w:val="002E388F"/>
    <w:rsid w:val="002E4845"/>
    <w:rsid w:val="002E613B"/>
    <w:rsid w:val="002F429D"/>
    <w:rsid w:val="00306E33"/>
    <w:rsid w:val="00314471"/>
    <w:rsid w:val="00322D72"/>
    <w:rsid w:val="00340685"/>
    <w:rsid w:val="003416C4"/>
    <w:rsid w:val="00352954"/>
    <w:rsid w:val="00352C5E"/>
    <w:rsid w:val="00352D5E"/>
    <w:rsid w:val="00353757"/>
    <w:rsid w:val="00355813"/>
    <w:rsid w:val="00356F1F"/>
    <w:rsid w:val="00372E54"/>
    <w:rsid w:val="003849A8"/>
    <w:rsid w:val="00385E72"/>
    <w:rsid w:val="003913EB"/>
    <w:rsid w:val="00392677"/>
    <w:rsid w:val="00393336"/>
    <w:rsid w:val="00395975"/>
    <w:rsid w:val="0039622B"/>
    <w:rsid w:val="003A3D00"/>
    <w:rsid w:val="003C1892"/>
    <w:rsid w:val="003C4E1C"/>
    <w:rsid w:val="003D02E1"/>
    <w:rsid w:val="003D2E39"/>
    <w:rsid w:val="003D57D5"/>
    <w:rsid w:val="003F71BB"/>
    <w:rsid w:val="00417528"/>
    <w:rsid w:val="00417A1F"/>
    <w:rsid w:val="00420738"/>
    <w:rsid w:val="00424AD6"/>
    <w:rsid w:val="0043379A"/>
    <w:rsid w:val="0043685F"/>
    <w:rsid w:val="00452DB9"/>
    <w:rsid w:val="0045343B"/>
    <w:rsid w:val="00470434"/>
    <w:rsid w:val="0047526D"/>
    <w:rsid w:val="00475A77"/>
    <w:rsid w:val="00480BDB"/>
    <w:rsid w:val="00483337"/>
    <w:rsid w:val="0048340D"/>
    <w:rsid w:val="00484AFB"/>
    <w:rsid w:val="00486F7B"/>
    <w:rsid w:val="00490C01"/>
    <w:rsid w:val="00493888"/>
    <w:rsid w:val="004942A3"/>
    <w:rsid w:val="004A3A9F"/>
    <w:rsid w:val="004D2D13"/>
    <w:rsid w:val="004D5A4B"/>
    <w:rsid w:val="004E18C2"/>
    <w:rsid w:val="004F6D06"/>
    <w:rsid w:val="005069A1"/>
    <w:rsid w:val="00517C21"/>
    <w:rsid w:val="00522E03"/>
    <w:rsid w:val="00525347"/>
    <w:rsid w:val="005253FA"/>
    <w:rsid w:val="0052705A"/>
    <w:rsid w:val="005371FC"/>
    <w:rsid w:val="00541660"/>
    <w:rsid w:val="005454CF"/>
    <w:rsid w:val="005547F6"/>
    <w:rsid w:val="005566E5"/>
    <w:rsid w:val="005618F8"/>
    <w:rsid w:val="00566995"/>
    <w:rsid w:val="005725D2"/>
    <w:rsid w:val="00575DE4"/>
    <w:rsid w:val="005832F5"/>
    <w:rsid w:val="0058425E"/>
    <w:rsid w:val="00587AA8"/>
    <w:rsid w:val="00594C89"/>
    <w:rsid w:val="0059554A"/>
    <w:rsid w:val="005B3290"/>
    <w:rsid w:val="005D07BF"/>
    <w:rsid w:val="005D5D8E"/>
    <w:rsid w:val="005E4659"/>
    <w:rsid w:val="0061553D"/>
    <w:rsid w:val="00620996"/>
    <w:rsid w:val="00621477"/>
    <w:rsid w:val="0062656B"/>
    <w:rsid w:val="00626BCB"/>
    <w:rsid w:val="00627179"/>
    <w:rsid w:val="00635735"/>
    <w:rsid w:val="00635E78"/>
    <w:rsid w:val="00637555"/>
    <w:rsid w:val="00640925"/>
    <w:rsid w:val="00641F27"/>
    <w:rsid w:val="006463BA"/>
    <w:rsid w:val="006525CC"/>
    <w:rsid w:val="00662132"/>
    <w:rsid w:val="00690BC7"/>
    <w:rsid w:val="006A7B7F"/>
    <w:rsid w:val="006A7C30"/>
    <w:rsid w:val="006D0FCA"/>
    <w:rsid w:val="006D66DD"/>
    <w:rsid w:val="006E6C0F"/>
    <w:rsid w:val="006F589F"/>
    <w:rsid w:val="0070232D"/>
    <w:rsid w:val="0071002F"/>
    <w:rsid w:val="00722399"/>
    <w:rsid w:val="00722C11"/>
    <w:rsid w:val="00724BCA"/>
    <w:rsid w:val="007256A9"/>
    <w:rsid w:val="00732376"/>
    <w:rsid w:val="00733681"/>
    <w:rsid w:val="00737DB8"/>
    <w:rsid w:val="00743FE3"/>
    <w:rsid w:val="00755863"/>
    <w:rsid w:val="00756BE2"/>
    <w:rsid w:val="007635BC"/>
    <w:rsid w:val="007711DD"/>
    <w:rsid w:val="0077512E"/>
    <w:rsid w:val="00775D5C"/>
    <w:rsid w:val="007774AA"/>
    <w:rsid w:val="00790750"/>
    <w:rsid w:val="007B042B"/>
    <w:rsid w:val="007B61E4"/>
    <w:rsid w:val="007B789D"/>
    <w:rsid w:val="007D0A85"/>
    <w:rsid w:val="007D46D2"/>
    <w:rsid w:val="007E657F"/>
    <w:rsid w:val="007E759C"/>
    <w:rsid w:val="007F1B30"/>
    <w:rsid w:val="00804432"/>
    <w:rsid w:val="00805CF4"/>
    <w:rsid w:val="008212C4"/>
    <w:rsid w:val="00825827"/>
    <w:rsid w:val="00831B21"/>
    <w:rsid w:val="008363DE"/>
    <w:rsid w:val="0084235A"/>
    <w:rsid w:val="008441F6"/>
    <w:rsid w:val="00847AFB"/>
    <w:rsid w:val="00852663"/>
    <w:rsid w:val="008566AD"/>
    <w:rsid w:val="008616CB"/>
    <w:rsid w:val="00867063"/>
    <w:rsid w:val="008670CC"/>
    <w:rsid w:val="008825B5"/>
    <w:rsid w:val="008841BF"/>
    <w:rsid w:val="008A01D4"/>
    <w:rsid w:val="008A3211"/>
    <w:rsid w:val="008B015C"/>
    <w:rsid w:val="008C2C5A"/>
    <w:rsid w:val="008C3B3A"/>
    <w:rsid w:val="008C5467"/>
    <w:rsid w:val="008D0C83"/>
    <w:rsid w:val="008D2F1F"/>
    <w:rsid w:val="008D5B37"/>
    <w:rsid w:val="008D5E73"/>
    <w:rsid w:val="008F22F0"/>
    <w:rsid w:val="008F2BB7"/>
    <w:rsid w:val="008F77F1"/>
    <w:rsid w:val="00926596"/>
    <w:rsid w:val="009327E1"/>
    <w:rsid w:val="0094489B"/>
    <w:rsid w:val="00957108"/>
    <w:rsid w:val="00961D72"/>
    <w:rsid w:val="00967692"/>
    <w:rsid w:val="00980190"/>
    <w:rsid w:val="0098174F"/>
    <w:rsid w:val="0098243D"/>
    <w:rsid w:val="009914D0"/>
    <w:rsid w:val="009979F1"/>
    <w:rsid w:val="009A2787"/>
    <w:rsid w:val="009A58C1"/>
    <w:rsid w:val="009B05BC"/>
    <w:rsid w:val="009B3779"/>
    <w:rsid w:val="009C1569"/>
    <w:rsid w:val="009C3F33"/>
    <w:rsid w:val="009D0341"/>
    <w:rsid w:val="009F1ABE"/>
    <w:rsid w:val="00A04781"/>
    <w:rsid w:val="00A06A48"/>
    <w:rsid w:val="00A27897"/>
    <w:rsid w:val="00A31BCA"/>
    <w:rsid w:val="00A54F67"/>
    <w:rsid w:val="00A564B2"/>
    <w:rsid w:val="00A60E49"/>
    <w:rsid w:val="00A62248"/>
    <w:rsid w:val="00A63570"/>
    <w:rsid w:val="00A651D1"/>
    <w:rsid w:val="00A65B29"/>
    <w:rsid w:val="00A70E0B"/>
    <w:rsid w:val="00A82382"/>
    <w:rsid w:val="00A83E4E"/>
    <w:rsid w:val="00A90CDD"/>
    <w:rsid w:val="00AB4FE9"/>
    <w:rsid w:val="00AB5D94"/>
    <w:rsid w:val="00AB6104"/>
    <w:rsid w:val="00AD2337"/>
    <w:rsid w:val="00AD4F1D"/>
    <w:rsid w:val="00AD7F2E"/>
    <w:rsid w:val="00AE3EEB"/>
    <w:rsid w:val="00AF1970"/>
    <w:rsid w:val="00B01198"/>
    <w:rsid w:val="00B02DDF"/>
    <w:rsid w:val="00B04710"/>
    <w:rsid w:val="00B14162"/>
    <w:rsid w:val="00B204AD"/>
    <w:rsid w:val="00B210EB"/>
    <w:rsid w:val="00B34060"/>
    <w:rsid w:val="00B355C5"/>
    <w:rsid w:val="00B437A7"/>
    <w:rsid w:val="00B45BBC"/>
    <w:rsid w:val="00B52D3E"/>
    <w:rsid w:val="00B5753A"/>
    <w:rsid w:val="00B62F7B"/>
    <w:rsid w:val="00B70A24"/>
    <w:rsid w:val="00B831F3"/>
    <w:rsid w:val="00B92C62"/>
    <w:rsid w:val="00B960FA"/>
    <w:rsid w:val="00BA2FE8"/>
    <w:rsid w:val="00BA4946"/>
    <w:rsid w:val="00BA6C0A"/>
    <w:rsid w:val="00BB3F32"/>
    <w:rsid w:val="00BB4248"/>
    <w:rsid w:val="00BB77B6"/>
    <w:rsid w:val="00BC323C"/>
    <w:rsid w:val="00BC702B"/>
    <w:rsid w:val="00BD00A3"/>
    <w:rsid w:val="00BD32A9"/>
    <w:rsid w:val="00BD3977"/>
    <w:rsid w:val="00BD6387"/>
    <w:rsid w:val="00BE435C"/>
    <w:rsid w:val="00BF0C5C"/>
    <w:rsid w:val="00C12A90"/>
    <w:rsid w:val="00C1410B"/>
    <w:rsid w:val="00C201D5"/>
    <w:rsid w:val="00C373E2"/>
    <w:rsid w:val="00C40849"/>
    <w:rsid w:val="00C50EC8"/>
    <w:rsid w:val="00C52F7A"/>
    <w:rsid w:val="00C561F4"/>
    <w:rsid w:val="00C6706F"/>
    <w:rsid w:val="00C71811"/>
    <w:rsid w:val="00C71D8A"/>
    <w:rsid w:val="00C76187"/>
    <w:rsid w:val="00C86921"/>
    <w:rsid w:val="00CA7F96"/>
    <w:rsid w:val="00CB4AA4"/>
    <w:rsid w:val="00CB4AF1"/>
    <w:rsid w:val="00CB4F6D"/>
    <w:rsid w:val="00CB56E3"/>
    <w:rsid w:val="00CB7A1D"/>
    <w:rsid w:val="00CC0AAA"/>
    <w:rsid w:val="00CC2E00"/>
    <w:rsid w:val="00CC7878"/>
    <w:rsid w:val="00CD0DB1"/>
    <w:rsid w:val="00CE22DB"/>
    <w:rsid w:val="00CF0688"/>
    <w:rsid w:val="00CF7FE4"/>
    <w:rsid w:val="00D044E8"/>
    <w:rsid w:val="00D052EC"/>
    <w:rsid w:val="00D12660"/>
    <w:rsid w:val="00D20397"/>
    <w:rsid w:val="00D2101F"/>
    <w:rsid w:val="00D430B8"/>
    <w:rsid w:val="00D47962"/>
    <w:rsid w:val="00D65384"/>
    <w:rsid w:val="00D70DB9"/>
    <w:rsid w:val="00D75588"/>
    <w:rsid w:val="00D75764"/>
    <w:rsid w:val="00D93CD7"/>
    <w:rsid w:val="00D9643D"/>
    <w:rsid w:val="00D97E1E"/>
    <w:rsid w:val="00DA79F3"/>
    <w:rsid w:val="00DB144B"/>
    <w:rsid w:val="00DB6699"/>
    <w:rsid w:val="00DC2626"/>
    <w:rsid w:val="00DD3283"/>
    <w:rsid w:val="00DD4324"/>
    <w:rsid w:val="00DE0ECB"/>
    <w:rsid w:val="00DE213D"/>
    <w:rsid w:val="00DF05FD"/>
    <w:rsid w:val="00DF3BEF"/>
    <w:rsid w:val="00E00686"/>
    <w:rsid w:val="00E04014"/>
    <w:rsid w:val="00E0736D"/>
    <w:rsid w:val="00E07A3C"/>
    <w:rsid w:val="00E07BD3"/>
    <w:rsid w:val="00E106E6"/>
    <w:rsid w:val="00E1220F"/>
    <w:rsid w:val="00E129E5"/>
    <w:rsid w:val="00E20077"/>
    <w:rsid w:val="00E22F54"/>
    <w:rsid w:val="00E23D00"/>
    <w:rsid w:val="00E3379F"/>
    <w:rsid w:val="00E34B35"/>
    <w:rsid w:val="00E35F39"/>
    <w:rsid w:val="00E43D5D"/>
    <w:rsid w:val="00E449CA"/>
    <w:rsid w:val="00E44A5D"/>
    <w:rsid w:val="00E47DBD"/>
    <w:rsid w:val="00E5078F"/>
    <w:rsid w:val="00E64A24"/>
    <w:rsid w:val="00E65612"/>
    <w:rsid w:val="00E9619C"/>
    <w:rsid w:val="00EA2DCB"/>
    <w:rsid w:val="00EA4AE4"/>
    <w:rsid w:val="00EA5D5D"/>
    <w:rsid w:val="00EA62EF"/>
    <w:rsid w:val="00EA6F88"/>
    <w:rsid w:val="00EC1A65"/>
    <w:rsid w:val="00EC76B8"/>
    <w:rsid w:val="00ED03DC"/>
    <w:rsid w:val="00ED2099"/>
    <w:rsid w:val="00ED4FC2"/>
    <w:rsid w:val="00ED55AE"/>
    <w:rsid w:val="00ED5BB0"/>
    <w:rsid w:val="00EE1EBD"/>
    <w:rsid w:val="00EE3DAA"/>
    <w:rsid w:val="00EF24EF"/>
    <w:rsid w:val="00EF3D02"/>
    <w:rsid w:val="00EF5887"/>
    <w:rsid w:val="00F04E4D"/>
    <w:rsid w:val="00F1106E"/>
    <w:rsid w:val="00F123C1"/>
    <w:rsid w:val="00F13628"/>
    <w:rsid w:val="00F17EBA"/>
    <w:rsid w:val="00F20C7F"/>
    <w:rsid w:val="00F31597"/>
    <w:rsid w:val="00F35EB3"/>
    <w:rsid w:val="00F52286"/>
    <w:rsid w:val="00F60506"/>
    <w:rsid w:val="00F6100F"/>
    <w:rsid w:val="00F674A5"/>
    <w:rsid w:val="00F90300"/>
    <w:rsid w:val="00F95344"/>
    <w:rsid w:val="00F962DA"/>
    <w:rsid w:val="00FA08AD"/>
    <w:rsid w:val="00FA23BF"/>
    <w:rsid w:val="00FA72C5"/>
    <w:rsid w:val="00FA78A7"/>
    <w:rsid w:val="00FB1B7D"/>
    <w:rsid w:val="00FB587A"/>
    <w:rsid w:val="00FC736C"/>
    <w:rsid w:val="00FE3628"/>
    <w:rsid w:val="00FF32A3"/>
    <w:rsid w:val="00FF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CFFEF"/>
  <w15:docId w15:val="{A6CFE9A0-9494-4B21-BFAA-F637BBD5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5342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42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2C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2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2C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F58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A45C6"/>
    <w:pPr>
      <w:spacing w:after="200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Spacing">
    <w:name w:val="No Spacing"/>
    <w:uiPriority w:val="1"/>
    <w:qFormat/>
    <w:rsid w:val="002A45C6"/>
    <w:pPr>
      <w:spacing w:line="240" w:lineRule="auto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1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cb.com/" TargetMode="External"/><Relationship Id="rId3" Type="http://schemas.openxmlformats.org/officeDocument/2006/relationships/styles" Target="styles.xml"/><Relationship Id="rId7" Type="http://schemas.openxmlformats.org/officeDocument/2006/relationships/hyperlink" Target="mailto:nigel.chell@jcb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MUgYNpAOL8ly3/BLI8UUUkT2kg==">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JCB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Ritchie</dc:creator>
  <cp:lastModifiedBy>Peter</cp:lastModifiedBy>
  <cp:revision>36</cp:revision>
  <cp:lastPrinted>2023-09-14T08:32:00Z</cp:lastPrinted>
  <dcterms:created xsi:type="dcterms:W3CDTF">2026-05-28T15:16:00Z</dcterms:created>
  <dcterms:modified xsi:type="dcterms:W3CDTF">2026-06-03T11:00:00Z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0x0101004E1B537BC2B2AD43A5AF5311D732D3AA85000264D8FB58DC234285FB02050A5AA9EF</vt:lpwstr>
  </property>
  <property fmtid="{D5CDD505-2E9C-101B-9397-08002B2CF9AE}" pid="3" name="Communications">
    <vt:lpwstr>15;#Highways|fe65cef4-1c67-4223-9f74-9d43b2077c6e</vt:lpwstr>
  </property>
  <property fmtid="{D5CDD505-2E9C-101B-9397-08002B2CF9AE}" pid="4" name="l0e9b72b49284238a06b26ce104845ab">
    <vt:lpwstr/>
  </property>
  <property fmtid="{D5CDD505-2E9C-101B-9397-08002B2CF9AE}" pid="5" name="Document Type">
    <vt:lpwstr>9;#Press Release / Press Article|cfe25f14-7cf3-453a-9ca7-5c052d9c060d</vt:lpwstr>
  </property>
  <property fmtid="{D5CDD505-2E9C-101B-9397-08002B2CF9AE}" pid="6" name="Corporate_x0020_Groups_x0020_and_x0020_Meetings">
    <vt:lpwstr/>
  </property>
  <property fmtid="{D5CDD505-2E9C-101B-9397-08002B2CF9AE}" pid="7" name="Corporate Groups and Meetings">
    <vt:lpwstr/>
  </property>
  <property fmtid="{D5CDD505-2E9C-101B-9397-08002B2CF9AE}" pid="8" name="_dlc_policyId">
    <vt:lpwstr>0x0101004E1B537BC2B2AD43A5AF5311D732D3AA|1208973698</vt:lpwstr>
  </property>
  <property fmtid="{D5CDD505-2E9C-101B-9397-08002B2CF9AE}" pid="9" name="ItemRetentionFormula">
    <vt:lpwstr>&lt;formula id="Microsoft.Office.RecordsManagement.PolicyFeatures.Expiration.Formula.BuiltIn"&gt;&lt;number&gt;2&lt;/number&gt;&lt;property&gt;Modified&lt;/property&gt;&lt;propertyId&gt;28cf69c5-fa48-462a-b5cd-27b6f9d2bd5f&lt;/propertyId&gt;&lt;period&gt;years&lt;/period&gt;&lt;/formula&gt;</vt:lpwstr>
  </property>
  <property fmtid="{D5CDD505-2E9C-101B-9397-08002B2CF9AE}" pid="10" name="_dlc_DocIdItemGuid">
    <vt:lpwstr>87109667-047f-43ff-9e39-75e40deac02b</vt:lpwstr>
  </property>
</Properties>
</file>