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CCB197F" w:rsidR="00224802" w:rsidRPr="00A534AB" w:rsidRDefault="0097201E" w:rsidP="00224802">
      <w:pPr>
        <w:pStyle w:val="NoSpacing"/>
        <w:rPr>
          <w:rFonts w:ascii="Gill Sans MT" w:hAnsi="Gill Sans MT"/>
          <w:b/>
          <w:bCs/>
          <w:sz w:val="26"/>
          <w:szCs w:val="26"/>
          <w:lang w:val="es-ES"/>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A534AB">
        <w:rPr>
          <w:rFonts w:ascii="Gill Sans MT" w:hAnsi="Gill Sans MT"/>
          <w:b/>
          <w:sz w:val="26"/>
          <w:szCs w:val="26"/>
          <w:lang w:val="es-ES"/>
        </w:rPr>
        <w:t>NC-</w:t>
      </w:r>
      <w:r w:rsidR="00026DFE" w:rsidRPr="00A534AB">
        <w:rPr>
          <w:rFonts w:ascii="Gill Sans MT" w:hAnsi="Gill Sans MT"/>
          <w:b/>
          <w:sz w:val="26"/>
          <w:szCs w:val="26"/>
          <w:lang w:val="es-ES"/>
        </w:rPr>
        <w:t>5340</w:t>
      </w:r>
      <w:r w:rsidR="004B1D98" w:rsidRPr="00A534AB">
        <w:rPr>
          <w:rFonts w:ascii="Gill Sans MT" w:hAnsi="Gill Sans MT"/>
          <w:b/>
          <w:sz w:val="26"/>
          <w:szCs w:val="26"/>
          <w:lang w:val="es-ES"/>
        </w:rPr>
        <w:tab/>
      </w:r>
      <w:r w:rsidR="004B1D98" w:rsidRPr="00A534AB">
        <w:rPr>
          <w:rFonts w:ascii="Gill Sans MT" w:hAnsi="Gill Sans MT"/>
          <w:b/>
          <w:sz w:val="26"/>
          <w:szCs w:val="26"/>
          <w:lang w:val="es-ES"/>
        </w:rPr>
        <w:tab/>
      </w:r>
      <w:r w:rsidR="004B1D98" w:rsidRPr="00A534AB">
        <w:rPr>
          <w:rFonts w:ascii="Gill Sans MT" w:hAnsi="Gill Sans MT"/>
          <w:b/>
          <w:sz w:val="26"/>
          <w:szCs w:val="26"/>
          <w:lang w:val="es-ES"/>
        </w:rPr>
        <w:tab/>
      </w:r>
      <w:r w:rsidR="004B1D98" w:rsidRPr="00A534AB">
        <w:rPr>
          <w:rFonts w:ascii="Gill Sans MT" w:hAnsi="Gill Sans MT"/>
          <w:b/>
          <w:sz w:val="26"/>
          <w:szCs w:val="26"/>
          <w:lang w:val="es-ES"/>
        </w:rPr>
        <w:tab/>
      </w:r>
      <w:r w:rsidR="004B1D98" w:rsidRPr="00A534AB">
        <w:rPr>
          <w:rFonts w:ascii="Gill Sans MT" w:hAnsi="Gill Sans MT"/>
          <w:b/>
          <w:sz w:val="26"/>
          <w:szCs w:val="26"/>
          <w:lang w:val="es-ES"/>
        </w:rPr>
        <w:tab/>
      </w:r>
      <w:r w:rsidR="004B1D98" w:rsidRPr="00A534AB">
        <w:rPr>
          <w:rFonts w:ascii="Gill Sans MT" w:hAnsi="Gill Sans MT"/>
          <w:b/>
          <w:sz w:val="26"/>
          <w:szCs w:val="26"/>
          <w:lang w:val="es-ES"/>
        </w:rPr>
        <w:tab/>
      </w:r>
      <w:r w:rsidR="004B1D98" w:rsidRPr="00A534AB">
        <w:rPr>
          <w:rFonts w:ascii="Gill Sans MT" w:hAnsi="Gill Sans MT"/>
          <w:b/>
          <w:sz w:val="26"/>
          <w:szCs w:val="26"/>
          <w:lang w:val="es-ES"/>
        </w:rPr>
        <w:tab/>
      </w:r>
      <w:r w:rsidR="00FF5716" w:rsidRPr="00A534AB">
        <w:rPr>
          <w:rFonts w:ascii="Gill Sans MT" w:hAnsi="Gill Sans MT"/>
          <w:b/>
          <w:sz w:val="26"/>
          <w:szCs w:val="26"/>
          <w:lang w:val="es-ES"/>
        </w:rPr>
        <w:tab/>
      </w:r>
      <w:r w:rsidR="00FF5716" w:rsidRPr="00A534AB">
        <w:rPr>
          <w:rFonts w:ascii="Gill Sans MT" w:hAnsi="Gill Sans MT"/>
          <w:b/>
          <w:sz w:val="26"/>
          <w:szCs w:val="26"/>
          <w:lang w:val="es-ES"/>
        </w:rPr>
        <w:tab/>
      </w:r>
      <w:r w:rsidR="00FD73E5" w:rsidRPr="00A534AB">
        <w:rPr>
          <w:rFonts w:ascii="Gill Sans MT" w:hAnsi="Gill Sans MT"/>
          <w:b/>
          <w:sz w:val="26"/>
          <w:szCs w:val="26"/>
          <w:lang w:val="es-ES"/>
        </w:rPr>
        <w:tab/>
      </w:r>
      <w:r w:rsidR="00026DFE" w:rsidRPr="00A534AB">
        <w:rPr>
          <w:rFonts w:ascii="Gill Sans MT" w:hAnsi="Gill Sans MT"/>
          <w:b/>
          <w:bCs/>
          <w:sz w:val="26"/>
          <w:szCs w:val="26"/>
          <w:lang w:val="es-ES"/>
        </w:rPr>
        <w:t>May</w:t>
      </w:r>
      <w:r w:rsidR="00A534AB" w:rsidRPr="00A534AB">
        <w:rPr>
          <w:rFonts w:ascii="Gill Sans MT" w:hAnsi="Gill Sans MT"/>
          <w:b/>
          <w:bCs/>
          <w:sz w:val="26"/>
          <w:szCs w:val="26"/>
          <w:lang w:val="es-ES"/>
        </w:rPr>
        <w:t>o</w:t>
      </w:r>
      <w:r w:rsidR="00224802" w:rsidRPr="00A534AB">
        <w:rPr>
          <w:rFonts w:ascii="Gill Sans MT" w:hAnsi="Gill Sans MT"/>
          <w:b/>
          <w:bCs/>
          <w:sz w:val="26"/>
          <w:szCs w:val="26"/>
          <w:lang w:val="es-ES"/>
        </w:rPr>
        <w:t xml:space="preserve"> 202</w:t>
      </w:r>
      <w:r w:rsidR="001A6197" w:rsidRPr="00A534AB">
        <w:rPr>
          <w:rFonts w:ascii="Gill Sans MT" w:hAnsi="Gill Sans MT"/>
          <w:b/>
          <w:bCs/>
          <w:sz w:val="26"/>
          <w:szCs w:val="26"/>
          <w:lang w:val="es-ES"/>
        </w:rPr>
        <w:t>6</w:t>
      </w:r>
    </w:p>
    <w:p w14:paraId="7676AD37" w14:textId="31C9C748" w:rsidR="00EB1F49" w:rsidRPr="00A534AB" w:rsidRDefault="00EB1F49" w:rsidP="00224802">
      <w:pPr>
        <w:pStyle w:val="NoSpacing"/>
        <w:spacing w:line="360" w:lineRule="auto"/>
        <w:rPr>
          <w:rFonts w:ascii="Gill Sans MT" w:hAnsi="Gill Sans MT"/>
          <w:b/>
          <w:sz w:val="16"/>
          <w:szCs w:val="16"/>
          <w:lang w:val="es-ES"/>
        </w:rPr>
      </w:pPr>
    </w:p>
    <w:p w14:paraId="060495D7" w14:textId="25AAE237" w:rsidR="00B026B8" w:rsidRPr="00A534AB" w:rsidRDefault="00A534AB" w:rsidP="00B026B8">
      <w:pPr>
        <w:spacing w:after="0" w:line="360" w:lineRule="auto"/>
        <w:rPr>
          <w:rFonts w:ascii="Gill Sans MT" w:hAnsi="Gill Sans MT"/>
          <w:b/>
          <w:sz w:val="26"/>
          <w:szCs w:val="26"/>
          <w:lang w:val="es-ES"/>
        </w:rPr>
      </w:pPr>
      <w:r w:rsidRPr="00A534AB">
        <w:rPr>
          <w:rFonts w:ascii="Gill Sans MT" w:hAnsi="Gill Sans MT"/>
          <w:b/>
          <w:sz w:val="26"/>
          <w:szCs w:val="26"/>
          <w:lang w:val="es-ES"/>
        </w:rPr>
        <w:t>JCB LLEVA E</w:t>
      </w:r>
      <w:r>
        <w:rPr>
          <w:rFonts w:ascii="Gill Sans MT" w:hAnsi="Gill Sans MT"/>
          <w:b/>
          <w:sz w:val="26"/>
          <w:szCs w:val="26"/>
          <w:lang w:val="es-ES"/>
        </w:rPr>
        <w:t>L MERCADO DE LAS RETROEXCAVADORAS A UNA NUEVA DIMENSIÓN CON LA 3CX HYDROGEN</w:t>
      </w:r>
    </w:p>
    <w:p w14:paraId="78F51831" w14:textId="77777777" w:rsidR="00B026B8" w:rsidRPr="00A534AB" w:rsidRDefault="00B026B8" w:rsidP="00B026B8">
      <w:pPr>
        <w:spacing w:after="0" w:line="360" w:lineRule="auto"/>
        <w:jc w:val="both"/>
        <w:rPr>
          <w:rFonts w:ascii="Gill Sans MT" w:hAnsi="Gill Sans MT"/>
          <w:sz w:val="16"/>
          <w:szCs w:val="16"/>
          <w:lang w:val="es-ES"/>
        </w:rPr>
      </w:pPr>
    </w:p>
    <w:p w14:paraId="1C7ED487" w14:textId="77777777" w:rsidR="00C21957" w:rsidRDefault="00C21957" w:rsidP="00B026B8">
      <w:pPr>
        <w:spacing w:after="120" w:line="360" w:lineRule="auto"/>
        <w:jc w:val="both"/>
        <w:rPr>
          <w:rFonts w:ascii="Gill Sans MT" w:hAnsi="Gill Sans MT"/>
          <w:sz w:val="26"/>
          <w:szCs w:val="26"/>
          <w:lang w:val="es-ES"/>
        </w:rPr>
      </w:pPr>
      <w:r w:rsidRPr="00C21957">
        <w:rPr>
          <w:rFonts w:ascii="Gill Sans MT" w:hAnsi="Gill Sans MT"/>
          <w:sz w:val="26"/>
          <w:szCs w:val="26"/>
          <w:lang w:val="es-ES"/>
        </w:rPr>
        <w:t>JCB, el fabricante número uno mundial de retroexcavadoras, vuelve a impulsar el mercado con el lanzamiento oficial de la primera retroexcavadora 3CX Hydrogen de serie, una solución de cero emisiones para las empresas de construcción de todo el mundo comprometidas con la sostenibilidad.</w:t>
      </w:r>
    </w:p>
    <w:p w14:paraId="49528BFD" w14:textId="7BB73BCA" w:rsidR="00B026B8" w:rsidRPr="00C21957" w:rsidRDefault="00C21957" w:rsidP="00B026B8">
      <w:pPr>
        <w:spacing w:after="120" w:line="360" w:lineRule="auto"/>
        <w:jc w:val="both"/>
        <w:rPr>
          <w:rFonts w:ascii="Gill Sans MT" w:hAnsi="Gill Sans MT"/>
          <w:sz w:val="26"/>
          <w:szCs w:val="26"/>
          <w:lang w:val="es-ES"/>
        </w:rPr>
      </w:pPr>
      <w:r w:rsidRPr="00C21957">
        <w:rPr>
          <w:rFonts w:ascii="Gill Sans MT" w:hAnsi="Gill Sans MT"/>
          <w:sz w:val="26"/>
          <w:szCs w:val="26"/>
          <w:lang w:val="es-ES"/>
        </w:rPr>
        <w:t>Entre las características principales se incluyen</w:t>
      </w:r>
      <w:r w:rsidR="00B026B8" w:rsidRPr="00C21957">
        <w:rPr>
          <w:rFonts w:ascii="Gill Sans MT" w:hAnsi="Gill Sans MT"/>
          <w:sz w:val="26"/>
          <w:szCs w:val="26"/>
          <w:lang w:val="es-ES"/>
        </w:rPr>
        <w:t>:</w:t>
      </w:r>
    </w:p>
    <w:p w14:paraId="2D5DC868" w14:textId="3EE40FF4" w:rsidR="00C21957" w:rsidRDefault="00C21957" w:rsidP="00B026B8">
      <w:pPr>
        <w:pStyle w:val="ListParagraph"/>
        <w:numPr>
          <w:ilvl w:val="0"/>
          <w:numId w:val="4"/>
        </w:numPr>
        <w:spacing w:after="120" w:line="360" w:lineRule="auto"/>
        <w:rPr>
          <w:rFonts w:ascii="Gill Sans MT" w:hAnsi="Gill Sans MT"/>
          <w:sz w:val="26"/>
          <w:szCs w:val="26"/>
          <w:lang w:val="es-ES"/>
        </w:rPr>
      </w:pPr>
      <w:r w:rsidRPr="00C21957">
        <w:rPr>
          <w:rFonts w:ascii="Gill Sans MT" w:hAnsi="Gill Sans MT"/>
          <w:sz w:val="26"/>
          <w:szCs w:val="26"/>
          <w:lang w:val="es-ES"/>
        </w:rPr>
        <w:t xml:space="preserve">El motor de hidrógeno JCB de 55 kW ofrece una potencia y un par equivalentes a los de su homólogo </w:t>
      </w:r>
      <w:r>
        <w:rPr>
          <w:rFonts w:ascii="Gill Sans MT" w:hAnsi="Gill Sans MT"/>
          <w:sz w:val="26"/>
          <w:szCs w:val="26"/>
          <w:lang w:val="es-ES"/>
        </w:rPr>
        <w:t>diesel</w:t>
      </w:r>
    </w:p>
    <w:p w14:paraId="165AC31F" w14:textId="77777777" w:rsidR="00655E00" w:rsidRDefault="00655E00" w:rsidP="00B026B8">
      <w:pPr>
        <w:pStyle w:val="ListParagraph"/>
        <w:numPr>
          <w:ilvl w:val="0"/>
          <w:numId w:val="4"/>
        </w:numPr>
        <w:spacing w:after="120" w:line="360" w:lineRule="auto"/>
        <w:rPr>
          <w:rFonts w:ascii="Gill Sans MT" w:hAnsi="Gill Sans MT"/>
          <w:sz w:val="26"/>
          <w:szCs w:val="26"/>
          <w:lang w:val="es-ES"/>
        </w:rPr>
      </w:pPr>
      <w:r w:rsidRPr="00655E00">
        <w:rPr>
          <w:rFonts w:ascii="Gill Sans MT" w:hAnsi="Gill Sans MT"/>
          <w:sz w:val="26"/>
          <w:szCs w:val="26"/>
          <w:lang w:val="es-ES"/>
        </w:rPr>
        <w:t>Puede funcionar con combustible 100 % renovable y sin emisiones de carbono, con recarga rápida in situ</w:t>
      </w:r>
    </w:p>
    <w:p w14:paraId="38510DAA" w14:textId="77777777" w:rsidR="001B28BE" w:rsidRDefault="001B28BE" w:rsidP="00B026B8">
      <w:pPr>
        <w:pStyle w:val="ListParagraph"/>
        <w:numPr>
          <w:ilvl w:val="0"/>
          <w:numId w:val="4"/>
        </w:numPr>
        <w:spacing w:after="120" w:line="360" w:lineRule="auto"/>
        <w:rPr>
          <w:rFonts w:ascii="Gill Sans MT" w:hAnsi="Gill Sans MT"/>
          <w:sz w:val="26"/>
          <w:szCs w:val="26"/>
          <w:lang w:val="es-ES"/>
        </w:rPr>
      </w:pPr>
      <w:r w:rsidRPr="001B28BE">
        <w:rPr>
          <w:rFonts w:ascii="Gill Sans MT" w:hAnsi="Gill Sans MT"/>
          <w:sz w:val="26"/>
          <w:szCs w:val="26"/>
          <w:lang w:val="es-ES"/>
        </w:rPr>
        <w:t>Inversión de 100 millones de libras esterlinas en tecnología de motores de hidrógeno</w:t>
      </w:r>
    </w:p>
    <w:p w14:paraId="185F5616" w14:textId="009C6533" w:rsidR="001B28BE" w:rsidRDefault="001B28BE" w:rsidP="00B026B8">
      <w:pPr>
        <w:pStyle w:val="ListParagraph"/>
        <w:numPr>
          <w:ilvl w:val="0"/>
          <w:numId w:val="4"/>
        </w:numPr>
        <w:spacing w:after="120" w:line="360" w:lineRule="auto"/>
        <w:rPr>
          <w:rFonts w:ascii="Gill Sans MT" w:hAnsi="Gill Sans MT"/>
          <w:sz w:val="26"/>
          <w:szCs w:val="26"/>
          <w:lang w:val="es-ES"/>
        </w:rPr>
      </w:pPr>
      <w:r w:rsidRPr="001B28BE">
        <w:rPr>
          <w:rFonts w:ascii="Gill Sans MT" w:hAnsi="Gill Sans MT"/>
          <w:sz w:val="26"/>
          <w:szCs w:val="26"/>
          <w:lang w:val="es-ES"/>
        </w:rPr>
        <w:t xml:space="preserve">Homologación completa de la UE para motores destinados a maquinaria móvil no de </w:t>
      </w:r>
      <w:r>
        <w:rPr>
          <w:rFonts w:ascii="Gill Sans MT" w:hAnsi="Gill Sans MT"/>
          <w:sz w:val="26"/>
          <w:szCs w:val="26"/>
          <w:lang w:val="es-ES"/>
        </w:rPr>
        <w:t>Carretera</w:t>
      </w:r>
    </w:p>
    <w:p w14:paraId="1BC3D9A2" w14:textId="77777777" w:rsidR="001B28BE" w:rsidRPr="001B28BE" w:rsidRDefault="001B28BE" w:rsidP="001B28BE">
      <w:pPr>
        <w:pStyle w:val="ListParagraph"/>
        <w:numPr>
          <w:ilvl w:val="0"/>
          <w:numId w:val="4"/>
        </w:numPr>
        <w:spacing w:after="0" w:line="360" w:lineRule="auto"/>
        <w:jc w:val="both"/>
        <w:rPr>
          <w:rFonts w:ascii="Gill Sans MT" w:hAnsi="Gill Sans MT"/>
          <w:sz w:val="26"/>
          <w:szCs w:val="26"/>
          <w:lang w:val="es-ES"/>
        </w:rPr>
      </w:pPr>
      <w:r w:rsidRPr="001B28BE">
        <w:rPr>
          <w:rFonts w:ascii="Gill Sans MT" w:hAnsi="Gill Sans MT"/>
          <w:sz w:val="26"/>
          <w:szCs w:val="26"/>
          <w:lang w:val="es-ES"/>
        </w:rPr>
        <w:t>JCB Finance ofrecerá un contrato de arrendamiento operativo de tres años y un contrato de mantenimiento</w:t>
      </w:r>
    </w:p>
    <w:p w14:paraId="31524BAC" w14:textId="07F1AC8A" w:rsidR="00B026B8" w:rsidRPr="00C025CC" w:rsidRDefault="007827F3" w:rsidP="00B026B8">
      <w:pPr>
        <w:spacing w:after="0" w:line="360" w:lineRule="auto"/>
        <w:jc w:val="both"/>
        <w:rPr>
          <w:rFonts w:ascii="Gill Sans MT" w:hAnsi="Gill Sans MT"/>
          <w:b/>
          <w:sz w:val="26"/>
          <w:szCs w:val="26"/>
          <w:lang w:val="es-ES"/>
        </w:rPr>
      </w:pPr>
      <w:r w:rsidRPr="00C025CC">
        <w:rPr>
          <w:rFonts w:ascii="Gill Sans MT" w:hAnsi="Gill Sans MT"/>
          <w:b/>
          <w:sz w:val="26"/>
          <w:szCs w:val="26"/>
          <w:lang w:val="es-ES"/>
        </w:rPr>
        <w:t>Energía innovadora</w:t>
      </w:r>
    </w:p>
    <w:p w14:paraId="5D80407A" w14:textId="77777777" w:rsidR="00C025CC" w:rsidRPr="00C025CC" w:rsidRDefault="00C025CC" w:rsidP="00C025CC">
      <w:pPr>
        <w:spacing w:after="120" w:line="360" w:lineRule="auto"/>
        <w:jc w:val="both"/>
        <w:rPr>
          <w:rFonts w:ascii="Gill Sans MT" w:hAnsi="Gill Sans MT"/>
          <w:bCs/>
          <w:sz w:val="26"/>
          <w:szCs w:val="26"/>
          <w:lang w:val="es-ES"/>
        </w:rPr>
      </w:pPr>
      <w:r w:rsidRPr="00C025CC">
        <w:rPr>
          <w:rFonts w:ascii="Gill Sans MT" w:hAnsi="Gill Sans MT"/>
          <w:bCs/>
          <w:sz w:val="26"/>
          <w:szCs w:val="26"/>
          <w:lang w:val="es-ES"/>
        </w:rPr>
        <w:t>JCB lleva más de cinco años trabajando en la tecnología de motores de hidrógeno, habiendo invertido más de 100 millones de libras esterlinas en el desarrollo del motor de hidrógeno JCB y de la maquinaria de hidrógeno JCB. La empresa ha probado exhaustivamente esta tecnología con clientes en condiciones reales de obra, tanto en el ámbito de la generación de energía como en las manipuladoras telescópicas Loadall y en la retroexcavadora 3CX.</w:t>
      </w:r>
    </w:p>
    <w:p w14:paraId="0D70298D" w14:textId="77777777" w:rsidR="00C025CC" w:rsidRPr="00C025CC" w:rsidRDefault="00C025CC" w:rsidP="00C025CC">
      <w:pPr>
        <w:spacing w:after="120" w:line="360" w:lineRule="auto"/>
        <w:jc w:val="both"/>
        <w:rPr>
          <w:rFonts w:ascii="Gill Sans MT" w:hAnsi="Gill Sans MT"/>
          <w:bCs/>
          <w:sz w:val="26"/>
          <w:szCs w:val="26"/>
          <w:lang w:val="es-ES"/>
        </w:rPr>
      </w:pPr>
      <w:r w:rsidRPr="00C025CC">
        <w:rPr>
          <w:rFonts w:ascii="Gill Sans MT" w:hAnsi="Gill Sans MT"/>
          <w:bCs/>
          <w:sz w:val="26"/>
          <w:szCs w:val="26"/>
          <w:lang w:val="es-ES"/>
        </w:rPr>
        <w:t>Los clientes que utilizan estas máquinas han señalado que presentan características de potencia y par idénticas a las de sus máquinas diésel tradicionales, sin que los operarios tengan que cambiar su forma de trabajar ni adaptarse a la nueva tecnología. JCB ha desarrollado, en colaboración con HyKit, un sistema de repostaje móvil que permite un llenado fácil y rápido in situ cuando sea necesario, sin los largos tiempos de carga propios de la maquinaria eléctrica a batería.</w:t>
      </w:r>
    </w:p>
    <w:p w14:paraId="7D5E1B77" w14:textId="77777777" w:rsidR="00C025CC" w:rsidRPr="00C025CC" w:rsidRDefault="00C025CC" w:rsidP="00C025CC">
      <w:pPr>
        <w:spacing w:afterLines="200" w:after="480" w:line="360" w:lineRule="auto"/>
        <w:jc w:val="right"/>
        <w:rPr>
          <w:rFonts w:ascii="Gill Sans MT" w:hAnsi="Gill Sans MT"/>
          <w:bCs/>
          <w:sz w:val="26"/>
          <w:szCs w:val="26"/>
          <w:lang w:val="es-ES"/>
        </w:rPr>
      </w:pPr>
      <w:r w:rsidRPr="00C025CC">
        <w:rPr>
          <w:rFonts w:ascii="Gill Sans MT" w:hAnsi="Gill Sans MT"/>
          <w:bCs/>
          <w:sz w:val="26"/>
          <w:szCs w:val="26"/>
          <w:lang w:val="es-ES"/>
        </w:rPr>
        <w:t xml:space="preserve">Una de las empresas nacionales que colabora con JCB en las pruebas de la máquina comentó: «Este emplazamiento y la tarea que está realizando la retroexcavadora son típicos del uso de este tipo de </w:t>
      </w:r>
      <w:r w:rsidRPr="00C025CC">
        <w:rPr>
          <w:rFonts w:ascii="Gill Sans MT" w:hAnsi="Gill Sans MT"/>
          <w:bCs/>
          <w:sz w:val="26"/>
          <w:szCs w:val="26"/>
          <w:lang w:val="es-ES"/>
        </w:rPr>
        <w:lastRenderedPageBreak/>
        <w:t>maquinaria. Se ha utilizado para cargar camiones, con horquillas para palés, nivelación... todas ellas aplicaciones habituales. Nuestro operador dijo que se maneja igual que una retroexcavadora diésel. Realmente no notó ninguna diferencia».</w:t>
      </w:r>
    </w:p>
    <w:p w14:paraId="11E7EA1F" w14:textId="0AD039C7" w:rsidR="00B026B8" w:rsidRPr="00445A6B" w:rsidRDefault="00B026B8" w:rsidP="00B026B8">
      <w:pPr>
        <w:spacing w:afterLines="200" w:after="480" w:line="360" w:lineRule="auto"/>
        <w:jc w:val="right"/>
        <w:rPr>
          <w:rFonts w:ascii="Gill Sans MT" w:hAnsi="Gill Sans MT"/>
          <w:sz w:val="26"/>
          <w:szCs w:val="26"/>
        </w:rPr>
      </w:pPr>
      <w:r w:rsidRPr="00445A6B">
        <w:rPr>
          <w:rFonts w:ascii="Gill Sans MT" w:hAnsi="Gill Sans MT"/>
          <w:sz w:val="26"/>
          <w:szCs w:val="26"/>
        </w:rPr>
        <w:t>M</w:t>
      </w:r>
      <w:r w:rsidR="00B079E1">
        <w:rPr>
          <w:rFonts w:ascii="Gill Sans MT" w:hAnsi="Gill Sans MT"/>
          <w:sz w:val="26"/>
          <w:szCs w:val="26"/>
        </w:rPr>
        <w:t>ás</w:t>
      </w:r>
      <w:r w:rsidRPr="00445A6B">
        <w:rPr>
          <w:rFonts w:ascii="Gill Sans MT" w:hAnsi="Gill Sans MT"/>
          <w:sz w:val="26"/>
          <w:szCs w:val="26"/>
        </w:rPr>
        <w:t xml:space="preserve"> . . . .</w:t>
      </w:r>
    </w:p>
    <w:p w14:paraId="090D5D24" w14:textId="77777777" w:rsidR="00B026B8" w:rsidRDefault="00B026B8" w:rsidP="00B026B8">
      <w:pPr>
        <w:spacing w:line="360" w:lineRule="auto"/>
        <w:rPr>
          <w:rFonts w:ascii="Gill Sans MT" w:hAnsi="Gill Sans MT"/>
          <w:b/>
          <w:bCs/>
          <w:sz w:val="26"/>
          <w:szCs w:val="26"/>
        </w:rPr>
      </w:pPr>
    </w:p>
    <w:p w14:paraId="60BAD231" w14:textId="77777777" w:rsidR="00B026B8" w:rsidRDefault="00B026B8" w:rsidP="00B026B8">
      <w:pPr>
        <w:spacing w:after="120" w:line="360" w:lineRule="auto"/>
        <w:rPr>
          <w:rFonts w:ascii="Gill Sans MT" w:hAnsi="Gill Sans MT"/>
          <w:sz w:val="26"/>
          <w:szCs w:val="26"/>
        </w:rPr>
      </w:pPr>
    </w:p>
    <w:p w14:paraId="7A1E90C4" w14:textId="77777777" w:rsidR="00B026B8" w:rsidRDefault="00B026B8" w:rsidP="00B026B8">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p>
    <w:p w14:paraId="1E97AD61" w14:textId="77777777" w:rsidR="00B079E1" w:rsidRPr="00B079E1" w:rsidRDefault="00B079E1" w:rsidP="00B079E1">
      <w:pPr>
        <w:spacing w:after="120" w:line="360" w:lineRule="auto"/>
        <w:rPr>
          <w:rFonts w:ascii="Gill Sans MT" w:hAnsi="Gill Sans MT"/>
          <w:sz w:val="26"/>
          <w:szCs w:val="26"/>
          <w:lang w:val="es-ES"/>
        </w:rPr>
      </w:pPr>
      <w:r w:rsidRPr="00B079E1">
        <w:rPr>
          <w:rFonts w:ascii="Gill Sans MT" w:hAnsi="Gill Sans MT"/>
          <w:sz w:val="26"/>
          <w:szCs w:val="26"/>
          <w:lang w:val="es-ES"/>
        </w:rPr>
        <w:t>La 3CX Hydrogen está equipada con una versión de 55 kW del motor de hidrógeno de JCB. La máquina cuenta con tres depósitos de hidrógeno revestidos de material compuesto, montados en el techo de la cabina, que proporcionan capacidad suficiente a una presión de 350 bar para un funcionamiento durante toda la jornada. Aparte de los depósitos de almacenamiento de hidrógeno y los conductos de distribución de combustible, la máquina resultará familiar a los usuarios de retroexcavadoras de todo el mundo. El motor de hidrógeno ofrece la misma potencia y par que el modelo diésel y requiere intervalos de servicio y mantenimiento similares, lo que facilita su adopción.</w:t>
      </w:r>
    </w:p>
    <w:p w14:paraId="7C3EACD6" w14:textId="77777777" w:rsidR="00B079E1" w:rsidRPr="00B079E1" w:rsidRDefault="00B079E1" w:rsidP="00B079E1">
      <w:pPr>
        <w:autoSpaceDE w:val="0"/>
        <w:autoSpaceDN w:val="0"/>
        <w:adjustRightInd w:val="0"/>
        <w:spacing w:after="120" w:line="360" w:lineRule="auto"/>
        <w:rPr>
          <w:rFonts w:ascii="Gill Sans MT" w:hAnsi="Gill Sans MT"/>
          <w:sz w:val="26"/>
          <w:szCs w:val="26"/>
          <w:lang w:val="es-ES"/>
        </w:rPr>
      </w:pPr>
      <w:r w:rsidRPr="00B079E1">
        <w:rPr>
          <w:rFonts w:ascii="Gill Sans MT" w:hAnsi="Gill Sans MT"/>
          <w:sz w:val="26"/>
          <w:szCs w:val="26"/>
          <w:lang w:val="es-ES"/>
        </w:rPr>
        <w:t>Gracias a la disponibilidad in situ de una estación de repostaje móvil diseñada específicamente para este fin y a un suministro constante de hidrógeno, a través de Ryze Power, socio de JCB en el Reino Unido, los contratistas podrán incorporar la 3CX Hydrogen a sus operaciones con un mínimo de ajustes.</w:t>
      </w:r>
    </w:p>
    <w:p w14:paraId="29BBCD1D" w14:textId="77777777" w:rsidR="00391452" w:rsidRPr="00391452" w:rsidRDefault="00391452" w:rsidP="00391452">
      <w:pPr>
        <w:autoSpaceDE w:val="0"/>
        <w:autoSpaceDN w:val="0"/>
        <w:adjustRightInd w:val="0"/>
        <w:spacing w:after="120" w:line="360" w:lineRule="auto"/>
        <w:rPr>
          <w:rFonts w:ascii="Gill Sans MT" w:hAnsi="Gill Sans MT"/>
          <w:sz w:val="26"/>
          <w:szCs w:val="26"/>
          <w:lang w:val="es-ES"/>
        </w:rPr>
      </w:pPr>
      <w:r w:rsidRPr="00391452">
        <w:rPr>
          <w:rFonts w:ascii="Gill Sans MT" w:hAnsi="Gill Sans MT"/>
          <w:sz w:val="26"/>
          <w:szCs w:val="26"/>
          <w:lang w:val="es-ES"/>
        </w:rPr>
        <w:t>Lord Bamford, presidente de JCB, quien ha liderado el proyecto desde el principio, afirmó: «Las propiedades de combustión únicas del hidrógeno permiten que el motor de hidrógeno ofrezca la misma potencia, el mismo par motor y la misma eficiencia que impulsan actualmente las máquinas de JCB, pero sin emisiones de carbono».</w:t>
      </w:r>
    </w:p>
    <w:p w14:paraId="010DA92E" w14:textId="77777777" w:rsidR="00391452" w:rsidRPr="00391452" w:rsidRDefault="00391452" w:rsidP="00391452">
      <w:pPr>
        <w:autoSpaceDE w:val="0"/>
        <w:autoSpaceDN w:val="0"/>
        <w:adjustRightInd w:val="0"/>
        <w:spacing w:after="120" w:line="360" w:lineRule="auto"/>
        <w:rPr>
          <w:rFonts w:ascii="Gill Sans MT" w:hAnsi="Gill Sans MT"/>
          <w:sz w:val="26"/>
          <w:szCs w:val="26"/>
          <w:lang w:val="es-ES"/>
        </w:rPr>
      </w:pPr>
      <w:r w:rsidRPr="00391452">
        <w:rPr>
          <w:rFonts w:ascii="Gill Sans MT" w:hAnsi="Gill Sans MT"/>
          <w:sz w:val="26"/>
          <w:szCs w:val="26"/>
          <w:lang w:val="es-ES"/>
        </w:rPr>
        <w:t>«Los motores de combustión de hidrógeno también ofrecen otras ventajas importantes. Al aprovechar la tecnología y los componentes de los motores diésel, no requieren elementos de tierras raras y, lo que es más importante, la tecnología de combustión ya ha demostrado su eficacia en maquinaria de construcción y agrícola. Se trata de una tecnología rentable, robusta, fiable y muy conocida no solo en los sectores de la construcción y la agricultura, sino en todo el mundo».</w:t>
      </w:r>
    </w:p>
    <w:p w14:paraId="35C74BDE" w14:textId="77777777" w:rsidR="001E599A" w:rsidRPr="001E599A" w:rsidRDefault="001E599A" w:rsidP="001E599A">
      <w:pPr>
        <w:autoSpaceDE w:val="0"/>
        <w:autoSpaceDN w:val="0"/>
        <w:adjustRightInd w:val="0"/>
        <w:spacing w:after="120" w:line="360" w:lineRule="auto"/>
        <w:rPr>
          <w:rFonts w:ascii="Gill Sans MT" w:hAnsi="Gill Sans MT"/>
          <w:sz w:val="26"/>
          <w:szCs w:val="26"/>
          <w:lang w:val="es-ES"/>
        </w:rPr>
      </w:pPr>
      <w:r w:rsidRPr="001E599A">
        <w:rPr>
          <w:rFonts w:ascii="Gill Sans MT" w:hAnsi="Gill Sans MT"/>
          <w:sz w:val="26"/>
          <w:szCs w:val="26"/>
          <w:lang w:val="es-ES"/>
        </w:rPr>
        <w:t xml:space="preserve">«Los motores de combustión de hidrógeno también ofrecen otras ventajas importantes. Al aprovechar la tecnología y los componentes de los motores diésel, no requieren elementos de tierras raras y, lo que es más importante, la tecnología de combustión ya ha demostrado su eficacia </w:t>
      </w:r>
      <w:r w:rsidRPr="001E599A">
        <w:rPr>
          <w:rFonts w:ascii="Gill Sans MT" w:hAnsi="Gill Sans MT"/>
          <w:sz w:val="26"/>
          <w:szCs w:val="26"/>
          <w:lang w:val="es-ES"/>
        </w:rPr>
        <w:lastRenderedPageBreak/>
        <w:t>en maquinaria de construcción y agrícola. Se trata de una tecnología rentable, robusta, fiable y muy conocida no solo en los sectores de la construcción y la agricultura, sino en todo el mundo».</w:t>
      </w:r>
    </w:p>
    <w:p w14:paraId="348873C1" w14:textId="77777777" w:rsidR="00F72D5B" w:rsidRPr="00F72D5B" w:rsidRDefault="00F72D5B" w:rsidP="00F72D5B">
      <w:pPr>
        <w:spacing w:after="0" w:line="240" w:lineRule="auto"/>
        <w:rPr>
          <w:rFonts w:ascii="Gill Sans MT" w:hAnsi="Gill Sans MT"/>
          <w:sz w:val="26"/>
          <w:szCs w:val="26"/>
          <w:lang w:val="es-ES"/>
        </w:rPr>
      </w:pPr>
      <w:r w:rsidRPr="00F72D5B">
        <w:rPr>
          <w:rFonts w:ascii="Gill Sans MT" w:hAnsi="Gill Sans MT"/>
          <w:sz w:val="26"/>
          <w:szCs w:val="26"/>
          <w:lang w:val="es-ES"/>
        </w:rPr>
        <w:t>JCB es el primer fabricante mundial de maquinaria de construcción en desarrollar un motor de combustión totalmente homologado que funciona con hidrógeno, y el primero en incorporar esa tecnología en una retroexcavadora de serie. La empresa ha fabricado más de 150 motores de hidrógeno durante el proceso de evaluación, y ha mostrado esta tecnología a Su Majestad el rey Carlos III durante la visita del monarca a las recientes celebraciones del 80.º aniversario de JCB.</w:t>
      </w:r>
    </w:p>
    <w:p w14:paraId="573A1E22" w14:textId="77777777" w:rsidR="00F72D5B" w:rsidRDefault="00F72D5B" w:rsidP="006615AE">
      <w:pPr>
        <w:spacing w:after="0" w:line="240" w:lineRule="auto"/>
        <w:rPr>
          <w:rFonts w:ascii="Gill Sans MT" w:hAnsi="Gill Sans MT"/>
          <w:b/>
          <w:bCs/>
          <w:sz w:val="26"/>
          <w:szCs w:val="26"/>
          <w:lang w:val="es-ES"/>
        </w:rPr>
      </w:pPr>
    </w:p>
    <w:p w14:paraId="0DF2157C" w14:textId="19E0917D" w:rsidR="00804D9C" w:rsidRDefault="000A4310" w:rsidP="006615AE">
      <w:pPr>
        <w:spacing w:after="0" w:line="240" w:lineRule="auto"/>
        <w:rPr>
          <w:rFonts w:ascii="Gill Sans MT" w:hAnsi="Gill Sans MT"/>
          <w:sz w:val="26"/>
          <w:szCs w:val="26"/>
        </w:rPr>
      </w:pPr>
      <w:r>
        <w:rPr>
          <w:rFonts w:ascii="Gill Sans MT" w:hAnsi="Gill Sans MT"/>
          <w:b/>
          <w:bCs/>
          <w:sz w:val="26"/>
          <w:szCs w:val="26"/>
        </w:rPr>
        <w:t>FIN</w:t>
      </w:r>
    </w:p>
    <w:p w14:paraId="1354013A" w14:textId="333C2F89"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sz w:val="26"/>
          <w:szCs w:val="26"/>
        </w:rPr>
        <w:br/>
      </w:r>
      <w:r w:rsidR="00F72D5B">
        <w:rPr>
          <w:rFonts w:ascii="Gill Sans MT" w:hAnsi="Gill Sans MT" w:cs="Gill Sans MT"/>
          <w:color w:val="000000"/>
          <w:sz w:val="26"/>
          <w:szCs w:val="26"/>
        </w:rPr>
        <w:t>Para más información contacte con:</w:t>
      </w:r>
      <w:r w:rsidR="006D74F3" w:rsidRPr="007B5FDA">
        <w:rPr>
          <w:rFonts w:ascii="Gill Sans MT" w:hAnsi="Gill Sans MT" w:cs="Gill Sans MT"/>
          <w:color w:val="000000"/>
          <w:sz w:val="26"/>
          <w:szCs w:val="26"/>
        </w:rPr>
        <w:t xml:space="preserve">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33B2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26DFE"/>
    <w:rsid w:val="00031111"/>
    <w:rsid w:val="000366E2"/>
    <w:rsid w:val="00037914"/>
    <w:rsid w:val="000401D7"/>
    <w:rsid w:val="00066545"/>
    <w:rsid w:val="00072A30"/>
    <w:rsid w:val="00075993"/>
    <w:rsid w:val="00075C95"/>
    <w:rsid w:val="000A2EF1"/>
    <w:rsid w:val="000A4310"/>
    <w:rsid w:val="000B0939"/>
    <w:rsid w:val="000B2E86"/>
    <w:rsid w:val="000C19D3"/>
    <w:rsid w:val="000D4319"/>
    <w:rsid w:val="000F5AE5"/>
    <w:rsid w:val="00130D7A"/>
    <w:rsid w:val="00137CBE"/>
    <w:rsid w:val="0014147E"/>
    <w:rsid w:val="00145593"/>
    <w:rsid w:val="001565B6"/>
    <w:rsid w:val="00161760"/>
    <w:rsid w:val="001678DD"/>
    <w:rsid w:val="001742BE"/>
    <w:rsid w:val="001910F4"/>
    <w:rsid w:val="00192916"/>
    <w:rsid w:val="001948B0"/>
    <w:rsid w:val="001A6197"/>
    <w:rsid w:val="001B28BE"/>
    <w:rsid w:val="001B7F38"/>
    <w:rsid w:val="001C21B9"/>
    <w:rsid w:val="001D3064"/>
    <w:rsid w:val="001D4B27"/>
    <w:rsid w:val="001E05FF"/>
    <w:rsid w:val="001E599A"/>
    <w:rsid w:val="001E5BBA"/>
    <w:rsid w:val="001E66D0"/>
    <w:rsid w:val="00202E29"/>
    <w:rsid w:val="002200B0"/>
    <w:rsid w:val="00224802"/>
    <w:rsid w:val="00224E93"/>
    <w:rsid w:val="002267F6"/>
    <w:rsid w:val="002268C4"/>
    <w:rsid w:val="00280552"/>
    <w:rsid w:val="00285118"/>
    <w:rsid w:val="00290CF6"/>
    <w:rsid w:val="002D59DE"/>
    <w:rsid w:val="002E1FC4"/>
    <w:rsid w:val="003227FE"/>
    <w:rsid w:val="00365CAB"/>
    <w:rsid w:val="00372FD5"/>
    <w:rsid w:val="003820ED"/>
    <w:rsid w:val="00391452"/>
    <w:rsid w:val="00392C22"/>
    <w:rsid w:val="003A086A"/>
    <w:rsid w:val="003A3447"/>
    <w:rsid w:val="003A7560"/>
    <w:rsid w:val="003B5777"/>
    <w:rsid w:val="003D40D0"/>
    <w:rsid w:val="003E1C5D"/>
    <w:rsid w:val="003E495F"/>
    <w:rsid w:val="003E65E0"/>
    <w:rsid w:val="003F67BE"/>
    <w:rsid w:val="0040368C"/>
    <w:rsid w:val="00404C4D"/>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3AC"/>
    <w:rsid w:val="004F38A6"/>
    <w:rsid w:val="004F4312"/>
    <w:rsid w:val="00535799"/>
    <w:rsid w:val="005528B9"/>
    <w:rsid w:val="00556B32"/>
    <w:rsid w:val="00595065"/>
    <w:rsid w:val="005A4E81"/>
    <w:rsid w:val="005A6928"/>
    <w:rsid w:val="005B655B"/>
    <w:rsid w:val="005C6C9B"/>
    <w:rsid w:val="005E5FEC"/>
    <w:rsid w:val="0061588B"/>
    <w:rsid w:val="00621440"/>
    <w:rsid w:val="00622678"/>
    <w:rsid w:val="006309BA"/>
    <w:rsid w:val="0065058C"/>
    <w:rsid w:val="00650DF5"/>
    <w:rsid w:val="00655E00"/>
    <w:rsid w:val="006615AE"/>
    <w:rsid w:val="00675BC3"/>
    <w:rsid w:val="0069202A"/>
    <w:rsid w:val="00694E19"/>
    <w:rsid w:val="006A225C"/>
    <w:rsid w:val="006A4B80"/>
    <w:rsid w:val="006C180A"/>
    <w:rsid w:val="006D4FD7"/>
    <w:rsid w:val="006D74F3"/>
    <w:rsid w:val="006E051E"/>
    <w:rsid w:val="006E35E8"/>
    <w:rsid w:val="006E3C55"/>
    <w:rsid w:val="006E78F3"/>
    <w:rsid w:val="0070023C"/>
    <w:rsid w:val="0070053F"/>
    <w:rsid w:val="007204BF"/>
    <w:rsid w:val="00766631"/>
    <w:rsid w:val="00767AFC"/>
    <w:rsid w:val="00773BA2"/>
    <w:rsid w:val="0078055D"/>
    <w:rsid w:val="007827F3"/>
    <w:rsid w:val="007A46C7"/>
    <w:rsid w:val="007A7921"/>
    <w:rsid w:val="007C6745"/>
    <w:rsid w:val="007D14EB"/>
    <w:rsid w:val="007D347A"/>
    <w:rsid w:val="007D6AC7"/>
    <w:rsid w:val="007F4C3F"/>
    <w:rsid w:val="00804D9C"/>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E1CBA"/>
    <w:rsid w:val="009F6485"/>
    <w:rsid w:val="00A14305"/>
    <w:rsid w:val="00A178B9"/>
    <w:rsid w:val="00A25A57"/>
    <w:rsid w:val="00A26188"/>
    <w:rsid w:val="00A410C3"/>
    <w:rsid w:val="00A4296B"/>
    <w:rsid w:val="00A434B9"/>
    <w:rsid w:val="00A534AB"/>
    <w:rsid w:val="00A565FD"/>
    <w:rsid w:val="00A605D9"/>
    <w:rsid w:val="00AA43F1"/>
    <w:rsid w:val="00AD079D"/>
    <w:rsid w:val="00AD4D89"/>
    <w:rsid w:val="00B001AA"/>
    <w:rsid w:val="00B026B8"/>
    <w:rsid w:val="00B079E1"/>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025CC"/>
    <w:rsid w:val="00C20EC8"/>
    <w:rsid w:val="00C21957"/>
    <w:rsid w:val="00C36A35"/>
    <w:rsid w:val="00C42C65"/>
    <w:rsid w:val="00C719B8"/>
    <w:rsid w:val="00C74077"/>
    <w:rsid w:val="00C751AF"/>
    <w:rsid w:val="00C75CC9"/>
    <w:rsid w:val="00C86F05"/>
    <w:rsid w:val="00CA0532"/>
    <w:rsid w:val="00CC7A04"/>
    <w:rsid w:val="00CD3FE8"/>
    <w:rsid w:val="00CF5E14"/>
    <w:rsid w:val="00D0215E"/>
    <w:rsid w:val="00D15355"/>
    <w:rsid w:val="00D16FAD"/>
    <w:rsid w:val="00D227EA"/>
    <w:rsid w:val="00D27313"/>
    <w:rsid w:val="00D3018B"/>
    <w:rsid w:val="00D30B6F"/>
    <w:rsid w:val="00D30D77"/>
    <w:rsid w:val="00D31D89"/>
    <w:rsid w:val="00D57D72"/>
    <w:rsid w:val="00D634E3"/>
    <w:rsid w:val="00D63EB6"/>
    <w:rsid w:val="00DA14A7"/>
    <w:rsid w:val="00DA23D0"/>
    <w:rsid w:val="00DA2DFA"/>
    <w:rsid w:val="00DB6BA4"/>
    <w:rsid w:val="00DB6EF2"/>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72D5B"/>
    <w:rsid w:val="00FA294A"/>
    <w:rsid w:val="00FA5F14"/>
    <w:rsid w:val="00FB3DE8"/>
    <w:rsid w:val="00FD73E5"/>
    <w:rsid w:val="00FE3610"/>
    <w:rsid w:val="00FF5487"/>
    <w:rsid w:val="00FF5716"/>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809</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J.C.Bamford Excavators</dc:creator>
  <cp:lastModifiedBy>Mario Gayo</cp:lastModifiedBy>
  <cp:revision>13</cp:revision>
  <cp:lastPrinted>2017-01-06T11:32:00Z</cp:lastPrinted>
  <dcterms:created xsi:type="dcterms:W3CDTF">2026-04-20T08:56:00Z</dcterms:created>
  <dcterms:modified xsi:type="dcterms:W3CDTF">2026-04-20T09:05:00Z</dcterms:modified>
</cp:coreProperties>
</file>