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6C895" w14:textId="6C376E38" w:rsidR="00224802" w:rsidRPr="00EF453D" w:rsidRDefault="0097201E" w:rsidP="00224802">
      <w:pPr>
        <w:pStyle w:val="Nessunaspaziatura"/>
        <w:rPr>
          <w:rFonts w:ascii="Gill Sans MT" w:hAnsi="Gill Sans MT"/>
          <w:b/>
          <w:bCs/>
          <w:sz w:val="26"/>
          <w:szCs w:val="26"/>
          <w:lang w:val="it-IT"/>
        </w:rPr>
      </w:pPr>
      <w:r w:rsidRPr="006B7EEF">
        <w:rPr>
          <w:rFonts w:ascii="Gill Sans MT" w:hAnsi="Gill Sans MT"/>
          <w:noProof/>
          <w:sz w:val="26"/>
          <w:szCs w:val="26"/>
          <w:lang w:eastAsia="en-GB"/>
        </w:rPr>
        <w:drawing>
          <wp:anchor distT="0" distB="0" distL="114300" distR="114300" simplePos="0" relativeHeight="251659264" behindDoc="0" locked="0" layoutInCell="1" allowOverlap="1" wp14:anchorId="7882A560" wp14:editId="6BF92A7A">
            <wp:simplePos x="0" y="0"/>
            <wp:positionH relativeFrom="margin">
              <wp:posOffset>-540385</wp:posOffset>
            </wp:positionH>
            <wp:positionV relativeFrom="paragraph">
              <wp:posOffset>-112</wp:posOffset>
            </wp:positionV>
            <wp:extent cx="7790180" cy="1380490"/>
            <wp:effectExtent l="0" t="0" r="0" b="3810"/>
            <wp:wrapSquare wrapText="bothSides"/>
            <wp:docPr id="1" name="Picture 1" descr="A yellow rectangular object with a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rectangular object with a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A6B" w:rsidRPr="00EF453D">
        <w:rPr>
          <w:rFonts w:ascii="Gill Sans MT" w:hAnsi="Gill Sans MT"/>
          <w:b/>
          <w:sz w:val="26"/>
          <w:szCs w:val="26"/>
          <w:lang w:val="it-IT"/>
        </w:rPr>
        <w:t>NC-</w:t>
      </w:r>
      <w:r w:rsidR="00986D2B" w:rsidRPr="00EF453D">
        <w:rPr>
          <w:rFonts w:ascii="Gill Sans MT" w:hAnsi="Gill Sans MT"/>
          <w:b/>
          <w:sz w:val="26"/>
          <w:szCs w:val="26"/>
          <w:lang w:val="it-IT"/>
        </w:rPr>
        <w:t>5343</w:t>
      </w:r>
      <w:r w:rsidR="004B1D98" w:rsidRPr="00EF453D">
        <w:rPr>
          <w:rFonts w:ascii="Gill Sans MT" w:hAnsi="Gill Sans MT"/>
          <w:b/>
          <w:sz w:val="26"/>
          <w:szCs w:val="26"/>
          <w:lang w:val="it-IT"/>
        </w:rPr>
        <w:tab/>
      </w:r>
      <w:r w:rsidR="004B1D98" w:rsidRPr="00EF453D">
        <w:rPr>
          <w:rFonts w:ascii="Gill Sans MT" w:hAnsi="Gill Sans MT"/>
          <w:b/>
          <w:sz w:val="26"/>
          <w:szCs w:val="26"/>
          <w:lang w:val="it-IT"/>
        </w:rPr>
        <w:tab/>
      </w:r>
      <w:r w:rsidR="004B1D98" w:rsidRPr="00EF453D">
        <w:rPr>
          <w:rFonts w:ascii="Gill Sans MT" w:hAnsi="Gill Sans MT"/>
          <w:b/>
          <w:sz w:val="26"/>
          <w:szCs w:val="26"/>
          <w:lang w:val="it-IT"/>
        </w:rPr>
        <w:tab/>
      </w:r>
      <w:r w:rsidR="004B1D98" w:rsidRPr="00EF453D">
        <w:rPr>
          <w:rFonts w:ascii="Gill Sans MT" w:hAnsi="Gill Sans MT"/>
          <w:b/>
          <w:sz w:val="26"/>
          <w:szCs w:val="26"/>
          <w:lang w:val="it-IT"/>
        </w:rPr>
        <w:tab/>
      </w:r>
      <w:r w:rsidR="004B1D98" w:rsidRPr="00EF453D">
        <w:rPr>
          <w:rFonts w:ascii="Gill Sans MT" w:hAnsi="Gill Sans MT"/>
          <w:b/>
          <w:sz w:val="26"/>
          <w:szCs w:val="26"/>
          <w:lang w:val="it-IT"/>
        </w:rPr>
        <w:tab/>
      </w:r>
      <w:r w:rsidR="004B1D98" w:rsidRPr="00EF453D">
        <w:rPr>
          <w:rFonts w:ascii="Gill Sans MT" w:hAnsi="Gill Sans MT"/>
          <w:b/>
          <w:sz w:val="26"/>
          <w:szCs w:val="26"/>
          <w:lang w:val="it-IT"/>
        </w:rPr>
        <w:tab/>
      </w:r>
      <w:r w:rsidR="004B1D98" w:rsidRPr="00EF453D">
        <w:rPr>
          <w:rFonts w:ascii="Gill Sans MT" w:hAnsi="Gill Sans MT"/>
          <w:b/>
          <w:sz w:val="26"/>
          <w:szCs w:val="26"/>
          <w:lang w:val="it-IT"/>
        </w:rPr>
        <w:tab/>
      </w:r>
      <w:r w:rsidR="00FD73E5" w:rsidRPr="00EF453D">
        <w:rPr>
          <w:rFonts w:ascii="Gill Sans MT" w:hAnsi="Gill Sans MT"/>
          <w:b/>
          <w:sz w:val="26"/>
          <w:szCs w:val="26"/>
          <w:lang w:val="it-IT"/>
        </w:rPr>
        <w:tab/>
      </w:r>
      <w:r w:rsidR="00986D2B" w:rsidRPr="00EF453D">
        <w:rPr>
          <w:rFonts w:ascii="Gill Sans MT" w:hAnsi="Gill Sans MT"/>
          <w:b/>
          <w:sz w:val="26"/>
          <w:szCs w:val="26"/>
          <w:lang w:val="it-IT"/>
        </w:rPr>
        <w:tab/>
      </w:r>
      <w:r w:rsidR="00986D2B" w:rsidRPr="00EF453D">
        <w:rPr>
          <w:rFonts w:ascii="Gill Sans MT" w:hAnsi="Gill Sans MT"/>
          <w:b/>
          <w:sz w:val="26"/>
          <w:szCs w:val="26"/>
          <w:lang w:val="it-IT"/>
        </w:rPr>
        <w:tab/>
      </w:r>
      <w:r w:rsidR="00986D2B" w:rsidRPr="00EF453D">
        <w:rPr>
          <w:rFonts w:ascii="Gill Sans MT" w:hAnsi="Gill Sans MT"/>
          <w:b/>
          <w:bCs/>
          <w:sz w:val="26"/>
          <w:szCs w:val="26"/>
          <w:lang w:val="it-IT"/>
        </w:rPr>
        <w:t>Ma</w:t>
      </w:r>
      <w:r w:rsidR="00AC07B6" w:rsidRPr="00EF453D">
        <w:rPr>
          <w:rFonts w:ascii="Gill Sans MT" w:hAnsi="Gill Sans MT"/>
          <w:b/>
          <w:bCs/>
          <w:sz w:val="26"/>
          <w:szCs w:val="26"/>
          <w:lang w:val="it-IT"/>
        </w:rPr>
        <w:t>ggio</w:t>
      </w:r>
      <w:r w:rsidR="00224802" w:rsidRPr="00EF453D">
        <w:rPr>
          <w:rFonts w:ascii="Gill Sans MT" w:hAnsi="Gill Sans MT"/>
          <w:b/>
          <w:bCs/>
          <w:sz w:val="26"/>
          <w:szCs w:val="26"/>
          <w:lang w:val="it-IT"/>
        </w:rPr>
        <w:t xml:space="preserve"> 202</w:t>
      </w:r>
      <w:r w:rsidR="001A6197" w:rsidRPr="00EF453D">
        <w:rPr>
          <w:rFonts w:ascii="Gill Sans MT" w:hAnsi="Gill Sans MT"/>
          <w:b/>
          <w:bCs/>
          <w:sz w:val="26"/>
          <w:szCs w:val="26"/>
          <w:lang w:val="it-IT"/>
        </w:rPr>
        <w:t>6</w:t>
      </w:r>
    </w:p>
    <w:p w14:paraId="7676AD37" w14:textId="31C9C748" w:rsidR="00EB1F49" w:rsidRPr="00EF453D" w:rsidRDefault="00EB1F49" w:rsidP="00224802">
      <w:pPr>
        <w:pStyle w:val="Nessunaspaziatura"/>
        <w:spacing w:line="360" w:lineRule="auto"/>
        <w:rPr>
          <w:rFonts w:ascii="Gill Sans MT" w:hAnsi="Gill Sans MT"/>
          <w:b/>
          <w:sz w:val="16"/>
          <w:szCs w:val="16"/>
          <w:lang w:val="it-IT"/>
        </w:rPr>
      </w:pPr>
    </w:p>
    <w:p w14:paraId="060495D7" w14:textId="2A235A5D" w:rsidR="00B026B8" w:rsidRPr="00AC07B6" w:rsidRDefault="00C57A96" w:rsidP="00B026B8">
      <w:pPr>
        <w:spacing w:after="0" w:line="360" w:lineRule="auto"/>
        <w:rPr>
          <w:rFonts w:ascii="Gill Sans MT" w:hAnsi="Gill Sans MT"/>
          <w:b/>
          <w:sz w:val="26"/>
          <w:szCs w:val="26"/>
          <w:lang w:val="it-IT"/>
        </w:rPr>
      </w:pPr>
      <w:r w:rsidRPr="00AC07B6">
        <w:rPr>
          <w:rFonts w:ascii="Gill Sans MT" w:hAnsi="Gill Sans MT"/>
          <w:b/>
          <w:sz w:val="26"/>
          <w:szCs w:val="26"/>
          <w:lang w:val="it-IT"/>
        </w:rPr>
        <w:t xml:space="preserve">IL GENERATORE </w:t>
      </w:r>
      <w:r w:rsidR="00AC07B6" w:rsidRPr="00AC07B6">
        <w:rPr>
          <w:rFonts w:ascii="Gill Sans MT" w:hAnsi="Gill Sans MT"/>
          <w:b/>
          <w:sz w:val="26"/>
          <w:szCs w:val="26"/>
          <w:lang w:val="it-IT"/>
        </w:rPr>
        <w:t>JCB G60RS H FORNISCE ENERGIA PULITA E RINNOVABILE</w:t>
      </w:r>
      <w:r w:rsidR="00862DE6" w:rsidRPr="00AC07B6">
        <w:rPr>
          <w:rFonts w:ascii="Gill Sans MT" w:hAnsi="Gill Sans MT"/>
          <w:b/>
          <w:sz w:val="26"/>
          <w:szCs w:val="26"/>
          <w:lang w:val="it-IT"/>
        </w:rPr>
        <w:t xml:space="preserve"> </w:t>
      </w:r>
    </w:p>
    <w:p w14:paraId="78F51831" w14:textId="77777777" w:rsidR="00B026B8" w:rsidRPr="00AC07B6" w:rsidRDefault="00B026B8" w:rsidP="00B026B8">
      <w:pPr>
        <w:spacing w:after="0" w:line="360" w:lineRule="auto"/>
        <w:jc w:val="both"/>
        <w:rPr>
          <w:rFonts w:ascii="Gill Sans MT" w:hAnsi="Gill Sans MT"/>
          <w:sz w:val="16"/>
          <w:szCs w:val="16"/>
          <w:lang w:val="it-IT"/>
        </w:rPr>
      </w:pPr>
    </w:p>
    <w:p w14:paraId="4A6616F6" w14:textId="6A39D93C" w:rsidR="0049498A" w:rsidRPr="0049498A" w:rsidRDefault="0049498A" w:rsidP="0049498A">
      <w:pPr>
        <w:spacing w:after="120" w:line="360" w:lineRule="auto"/>
        <w:jc w:val="both"/>
        <w:rPr>
          <w:rFonts w:ascii="Gill Sans MT" w:hAnsi="Gill Sans MT"/>
          <w:sz w:val="26"/>
          <w:szCs w:val="26"/>
          <w:lang w:val="it-IT"/>
        </w:rPr>
      </w:pPr>
      <w:r w:rsidRPr="0049498A">
        <w:rPr>
          <w:rFonts w:ascii="Gill Sans MT" w:hAnsi="Gill Sans MT"/>
          <w:sz w:val="26"/>
          <w:szCs w:val="26"/>
          <w:lang w:val="it-IT"/>
        </w:rPr>
        <w:t xml:space="preserve">JCB è leader mondiale nell'utilizzo dell'idrogeno come fonte di carburante, avendo investito oltre 100 milioni di sterline nella sua tecnologia per motori a idrogeno negli ultimi anni. L'azienda ha prodotto una gamma di prototipi di sollevatori telescopici e terne alimentati a idrogeno e ora sta introducendo sul mercato </w:t>
      </w:r>
      <w:r w:rsidR="00A864DD">
        <w:rPr>
          <w:rFonts w:ascii="Gill Sans MT" w:hAnsi="Gill Sans MT"/>
          <w:sz w:val="26"/>
          <w:szCs w:val="26"/>
          <w:lang w:val="it-IT"/>
        </w:rPr>
        <w:t>dei generatori</w:t>
      </w:r>
      <w:r w:rsidRPr="0049498A">
        <w:rPr>
          <w:rFonts w:ascii="Gill Sans MT" w:hAnsi="Gill Sans MT"/>
          <w:sz w:val="26"/>
          <w:szCs w:val="26"/>
          <w:lang w:val="it-IT"/>
        </w:rPr>
        <w:t xml:space="preserve"> il suo primo generatore a idrogeno.</w:t>
      </w:r>
    </w:p>
    <w:p w14:paraId="49528BFD" w14:textId="498BBC2D" w:rsidR="00B026B8" w:rsidRDefault="0049498A" w:rsidP="0049498A">
      <w:pPr>
        <w:spacing w:after="120" w:line="360" w:lineRule="auto"/>
        <w:jc w:val="both"/>
        <w:rPr>
          <w:rFonts w:ascii="Gill Sans MT" w:hAnsi="Gill Sans MT"/>
          <w:sz w:val="26"/>
          <w:szCs w:val="26"/>
        </w:rPr>
      </w:pPr>
      <w:r w:rsidRPr="0049498A">
        <w:rPr>
          <w:rFonts w:ascii="Gill Sans MT" w:hAnsi="Gill Sans MT"/>
          <w:sz w:val="26"/>
          <w:szCs w:val="26"/>
        </w:rPr>
        <w:t xml:space="preserve">Le </w:t>
      </w:r>
      <w:proofErr w:type="spellStart"/>
      <w:r w:rsidRPr="0049498A">
        <w:rPr>
          <w:rFonts w:ascii="Gill Sans MT" w:hAnsi="Gill Sans MT"/>
          <w:sz w:val="26"/>
          <w:szCs w:val="26"/>
        </w:rPr>
        <w:t>caratteristiche</w:t>
      </w:r>
      <w:proofErr w:type="spellEnd"/>
      <w:r w:rsidRPr="0049498A">
        <w:rPr>
          <w:rFonts w:ascii="Gill Sans MT" w:hAnsi="Gill Sans MT"/>
          <w:sz w:val="26"/>
          <w:szCs w:val="26"/>
        </w:rPr>
        <w:t xml:space="preserve"> </w:t>
      </w:r>
      <w:proofErr w:type="spellStart"/>
      <w:r w:rsidRPr="0049498A">
        <w:rPr>
          <w:rFonts w:ascii="Gill Sans MT" w:hAnsi="Gill Sans MT"/>
          <w:sz w:val="26"/>
          <w:szCs w:val="26"/>
        </w:rPr>
        <w:t>principali</w:t>
      </w:r>
      <w:proofErr w:type="spellEnd"/>
      <w:r w:rsidRPr="0049498A">
        <w:rPr>
          <w:rFonts w:ascii="Gill Sans MT" w:hAnsi="Gill Sans MT"/>
          <w:sz w:val="26"/>
          <w:szCs w:val="26"/>
        </w:rPr>
        <w:t xml:space="preserve"> </w:t>
      </w:r>
      <w:proofErr w:type="spellStart"/>
      <w:r w:rsidRPr="0049498A">
        <w:rPr>
          <w:rFonts w:ascii="Gill Sans MT" w:hAnsi="Gill Sans MT"/>
          <w:sz w:val="26"/>
          <w:szCs w:val="26"/>
        </w:rPr>
        <w:t>includono</w:t>
      </w:r>
      <w:proofErr w:type="spellEnd"/>
      <w:r w:rsidR="00B026B8">
        <w:rPr>
          <w:rFonts w:ascii="Gill Sans MT" w:hAnsi="Gill Sans MT"/>
          <w:sz w:val="26"/>
          <w:szCs w:val="26"/>
        </w:rPr>
        <w:t>:</w:t>
      </w:r>
    </w:p>
    <w:p w14:paraId="7ED151E2" w14:textId="0F0F5CBC" w:rsidR="00B026B8" w:rsidRPr="006B75FB" w:rsidRDefault="006B75FB" w:rsidP="00B026B8">
      <w:pPr>
        <w:pStyle w:val="Paragrafoelenco"/>
        <w:numPr>
          <w:ilvl w:val="0"/>
          <w:numId w:val="4"/>
        </w:numPr>
        <w:spacing w:after="120" w:line="360" w:lineRule="auto"/>
        <w:rPr>
          <w:rFonts w:ascii="Gill Sans MT" w:hAnsi="Gill Sans MT"/>
          <w:sz w:val="26"/>
          <w:szCs w:val="26"/>
          <w:lang w:val="it-IT"/>
        </w:rPr>
      </w:pPr>
      <w:r w:rsidRPr="006B75FB">
        <w:rPr>
          <w:rFonts w:ascii="Gill Sans MT" w:hAnsi="Gill Sans MT"/>
          <w:sz w:val="26"/>
          <w:szCs w:val="26"/>
          <w:lang w:val="it-IT"/>
        </w:rPr>
        <w:t xml:space="preserve">Motore a idrogeno JCB </w:t>
      </w:r>
      <w:r>
        <w:rPr>
          <w:rFonts w:ascii="Gill Sans MT" w:hAnsi="Gill Sans MT"/>
          <w:sz w:val="26"/>
          <w:szCs w:val="26"/>
          <w:lang w:val="it-IT"/>
        </w:rPr>
        <w:t>conforme</w:t>
      </w:r>
      <w:r w:rsidRPr="006B75FB">
        <w:rPr>
          <w:rFonts w:ascii="Gill Sans MT" w:hAnsi="Gill Sans MT"/>
          <w:sz w:val="26"/>
          <w:szCs w:val="26"/>
          <w:lang w:val="it-IT"/>
        </w:rPr>
        <w:t xml:space="preserve"> EU Stage V</w:t>
      </w:r>
    </w:p>
    <w:p w14:paraId="3F3F374C" w14:textId="50235860" w:rsidR="00B026B8" w:rsidRPr="00850FB5" w:rsidRDefault="00850FB5" w:rsidP="00B026B8">
      <w:pPr>
        <w:pStyle w:val="Paragrafoelenco"/>
        <w:numPr>
          <w:ilvl w:val="0"/>
          <w:numId w:val="4"/>
        </w:numPr>
        <w:spacing w:after="120" w:line="360" w:lineRule="auto"/>
        <w:rPr>
          <w:rFonts w:ascii="Gill Sans MT" w:hAnsi="Gill Sans MT"/>
          <w:sz w:val="26"/>
          <w:szCs w:val="26"/>
          <w:lang w:val="it-IT"/>
        </w:rPr>
      </w:pPr>
      <w:r w:rsidRPr="00850FB5">
        <w:rPr>
          <w:rFonts w:ascii="Gill Sans MT" w:hAnsi="Gill Sans MT"/>
          <w:sz w:val="26"/>
          <w:szCs w:val="26"/>
          <w:lang w:val="it-IT"/>
        </w:rPr>
        <w:t xml:space="preserve">Potenza di 58 </w:t>
      </w:r>
      <w:proofErr w:type="spellStart"/>
      <w:r w:rsidRPr="00850FB5">
        <w:rPr>
          <w:rFonts w:ascii="Gill Sans MT" w:hAnsi="Gill Sans MT"/>
          <w:sz w:val="26"/>
          <w:szCs w:val="26"/>
          <w:lang w:val="it-IT"/>
        </w:rPr>
        <w:t>kVA</w:t>
      </w:r>
      <w:proofErr w:type="spellEnd"/>
      <w:r w:rsidRPr="00850FB5">
        <w:rPr>
          <w:rFonts w:ascii="Gill Sans MT" w:hAnsi="Gill Sans MT"/>
          <w:sz w:val="26"/>
          <w:szCs w:val="26"/>
          <w:lang w:val="it-IT"/>
        </w:rPr>
        <w:t xml:space="preserve"> a 50 Hz o 60 Hz</w:t>
      </w:r>
    </w:p>
    <w:p w14:paraId="6AE0D24F" w14:textId="13F78CAA" w:rsidR="00B026B8" w:rsidRPr="00726733" w:rsidRDefault="006C18F5" w:rsidP="00B026B8">
      <w:pPr>
        <w:pStyle w:val="Paragrafoelenco"/>
        <w:numPr>
          <w:ilvl w:val="0"/>
          <w:numId w:val="4"/>
        </w:numPr>
        <w:spacing w:after="120" w:line="360" w:lineRule="auto"/>
        <w:rPr>
          <w:rFonts w:ascii="Gill Sans MT" w:hAnsi="Gill Sans MT"/>
          <w:sz w:val="26"/>
          <w:szCs w:val="26"/>
          <w:lang w:val="it-IT"/>
        </w:rPr>
      </w:pPr>
      <w:r>
        <w:rPr>
          <w:rFonts w:ascii="Gill Sans MT" w:hAnsi="Gill Sans MT"/>
          <w:sz w:val="26"/>
          <w:szCs w:val="26"/>
          <w:lang w:val="it-IT"/>
        </w:rPr>
        <w:t>Abbinabil</w:t>
      </w:r>
      <w:r w:rsidR="00F068C6">
        <w:rPr>
          <w:rFonts w:ascii="Gill Sans MT" w:hAnsi="Gill Sans MT"/>
          <w:sz w:val="26"/>
          <w:szCs w:val="26"/>
          <w:lang w:val="it-IT"/>
        </w:rPr>
        <w:t>e ai pacchi batteria JCB</w:t>
      </w:r>
      <w:r w:rsidR="00726733" w:rsidRPr="00726733">
        <w:rPr>
          <w:rFonts w:ascii="Gill Sans MT" w:hAnsi="Gill Sans MT"/>
          <w:sz w:val="26"/>
          <w:szCs w:val="26"/>
          <w:lang w:val="it-IT"/>
        </w:rPr>
        <w:t xml:space="preserve"> per una </w:t>
      </w:r>
      <w:proofErr w:type="spellStart"/>
      <w:r w:rsidR="00726733" w:rsidRPr="00726733">
        <w:rPr>
          <w:rFonts w:ascii="Gill Sans MT" w:hAnsi="Gill Sans MT"/>
          <w:sz w:val="26"/>
          <w:szCs w:val="26"/>
          <w:lang w:val="it-IT"/>
        </w:rPr>
        <w:t>microrete</w:t>
      </w:r>
      <w:proofErr w:type="spellEnd"/>
      <w:r w:rsidR="00726733" w:rsidRPr="00726733">
        <w:rPr>
          <w:rFonts w:ascii="Gill Sans MT" w:hAnsi="Gill Sans MT"/>
          <w:sz w:val="26"/>
          <w:szCs w:val="26"/>
          <w:lang w:val="it-IT"/>
        </w:rPr>
        <w:t xml:space="preserve"> </w:t>
      </w:r>
      <w:r w:rsidR="00FE0981">
        <w:rPr>
          <w:rFonts w:ascii="Gill Sans MT" w:hAnsi="Gill Sans MT"/>
          <w:sz w:val="26"/>
          <w:szCs w:val="26"/>
          <w:lang w:val="it-IT"/>
        </w:rPr>
        <w:t>di</w:t>
      </w:r>
      <w:r w:rsidR="00F068C6">
        <w:rPr>
          <w:rFonts w:ascii="Gill Sans MT" w:hAnsi="Gill Sans MT"/>
          <w:sz w:val="26"/>
          <w:szCs w:val="26"/>
          <w:lang w:val="it-IT"/>
        </w:rPr>
        <w:t xml:space="preserve"> cantiere a emissioni zero</w:t>
      </w:r>
    </w:p>
    <w:p w14:paraId="0CA686D8" w14:textId="77777777" w:rsidR="005168FF" w:rsidRPr="005168FF" w:rsidRDefault="005168FF" w:rsidP="00D22E57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Gill Sans MT" w:hAnsi="Gill Sans MT"/>
          <w:b/>
          <w:sz w:val="26"/>
          <w:szCs w:val="26"/>
          <w:lang w:val="it-IT"/>
        </w:rPr>
      </w:pPr>
      <w:r w:rsidRPr="005168FF">
        <w:rPr>
          <w:rFonts w:ascii="Gill Sans MT" w:hAnsi="Gill Sans MT"/>
          <w:sz w:val="26"/>
          <w:szCs w:val="26"/>
          <w:lang w:val="it-IT"/>
        </w:rPr>
        <w:t xml:space="preserve">Alimentato da carburante </w:t>
      </w:r>
      <w:r w:rsidR="00726733" w:rsidRPr="005168FF">
        <w:rPr>
          <w:rFonts w:ascii="Gill Sans MT" w:hAnsi="Gill Sans MT"/>
          <w:sz w:val="26"/>
          <w:szCs w:val="26"/>
          <w:lang w:val="it-IT"/>
        </w:rPr>
        <w:t>a zero emissioni</w:t>
      </w:r>
    </w:p>
    <w:p w14:paraId="031A0BBB" w14:textId="77777777" w:rsidR="005168FF" w:rsidRPr="005168FF" w:rsidRDefault="005168FF" w:rsidP="005168FF">
      <w:pPr>
        <w:spacing w:after="0" w:line="360" w:lineRule="auto"/>
        <w:jc w:val="both"/>
        <w:rPr>
          <w:rFonts w:ascii="Gill Sans MT" w:hAnsi="Gill Sans MT"/>
          <w:b/>
          <w:sz w:val="26"/>
          <w:szCs w:val="26"/>
          <w:lang w:val="it-IT"/>
        </w:rPr>
      </w:pPr>
    </w:p>
    <w:p w14:paraId="31524BAC" w14:textId="6B8FB4DA" w:rsidR="00B026B8" w:rsidRPr="005168FF" w:rsidRDefault="00BF4FC2" w:rsidP="005168FF">
      <w:pPr>
        <w:spacing w:after="0" w:line="360" w:lineRule="auto"/>
        <w:jc w:val="both"/>
        <w:rPr>
          <w:rFonts w:ascii="Gill Sans MT" w:hAnsi="Gill Sans MT"/>
          <w:b/>
          <w:sz w:val="26"/>
          <w:szCs w:val="26"/>
          <w:lang w:val="it-IT"/>
        </w:rPr>
      </w:pPr>
      <w:r w:rsidRPr="005168FF">
        <w:rPr>
          <w:rFonts w:ascii="Gill Sans MT" w:hAnsi="Gill Sans MT"/>
          <w:b/>
          <w:sz w:val="26"/>
          <w:szCs w:val="26"/>
          <w:lang w:val="it-IT"/>
        </w:rPr>
        <w:t>Partner di riferimento</w:t>
      </w:r>
    </w:p>
    <w:p w14:paraId="32481D64" w14:textId="653C7E37" w:rsidR="00AC0962" w:rsidRPr="00AC0962" w:rsidRDefault="00AC0962" w:rsidP="00AC0962">
      <w:pPr>
        <w:spacing w:after="120" w:line="360" w:lineRule="auto"/>
        <w:jc w:val="both"/>
        <w:rPr>
          <w:rFonts w:ascii="Gill Sans MT" w:hAnsi="Gill Sans MT"/>
          <w:bCs/>
          <w:sz w:val="26"/>
          <w:szCs w:val="26"/>
          <w:lang w:val="it-IT"/>
        </w:rPr>
      </w:pPr>
      <w:r w:rsidRPr="00AC0962">
        <w:rPr>
          <w:rFonts w:ascii="Gill Sans MT" w:hAnsi="Gill Sans MT"/>
          <w:bCs/>
          <w:sz w:val="26"/>
          <w:szCs w:val="26"/>
          <w:lang w:val="it-IT"/>
        </w:rPr>
        <w:t>Con un</w:t>
      </w:r>
      <w:r>
        <w:rPr>
          <w:rFonts w:ascii="Gill Sans MT" w:hAnsi="Gill Sans MT"/>
          <w:bCs/>
          <w:sz w:val="26"/>
          <w:szCs w:val="26"/>
          <w:lang w:val="it-IT"/>
        </w:rPr>
        <w:t>’ampia</w:t>
      </w:r>
      <w:r w:rsidRPr="00AC0962">
        <w:rPr>
          <w:rFonts w:ascii="Gill Sans MT" w:hAnsi="Gill Sans MT"/>
          <w:bCs/>
          <w:sz w:val="26"/>
          <w:szCs w:val="26"/>
          <w:lang w:val="it-IT"/>
        </w:rPr>
        <w:t xml:space="preserve"> gamma di gruppi elettrogeni diesel da 18 a 780 </w:t>
      </w:r>
      <w:proofErr w:type="spellStart"/>
      <w:r w:rsidRPr="00AC0962">
        <w:rPr>
          <w:rFonts w:ascii="Gill Sans MT" w:hAnsi="Gill Sans MT"/>
          <w:bCs/>
          <w:sz w:val="26"/>
          <w:szCs w:val="26"/>
          <w:lang w:val="it-IT"/>
        </w:rPr>
        <w:t>kVA</w:t>
      </w:r>
      <w:proofErr w:type="spellEnd"/>
      <w:r w:rsidRPr="00AC0962">
        <w:rPr>
          <w:rFonts w:ascii="Gill Sans MT" w:hAnsi="Gill Sans MT"/>
          <w:bCs/>
          <w:sz w:val="26"/>
          <w:szCs w:val="26"/>
          <w:lang w:val="it-IT"/>
        </w:rPr>
        <w:t>, JCB è un partner affermato nel settore della generazione di energia in tutto il mondo. Progettata per un utilizzo a breve o lungo termine, la linea di generatori Rental Series</w:t>
      </w:r>
      <w:r w:rsidR="00E8030A">
        <w:rPr>
          <w:rFonts w:ascii="Gill Sans MT" w:hAnsi="Gill Sans MT"/>
          <w:bCs/>
          <w:sz w:val="26"/>
          <w:szCs w:val="26"/>
          <w:lang w:val="it-IT"/>
        </w:rPr>
        <w:t xml:space="preserve"> (RS)</w:t>
      </w:r>
      <w:r w:rsidRPr="00AC0962">
        <w:rPr>
          <w:rFonts w:ascii="Gill Sans MT" w:hAnsi="Gill Sans MT"/>
          <w:bCs/>
          <w:sz w:val="26"/>
          <w:szCs w:val="26"/>
          <w:lang w:val="it-IT"/>
        </w:rPr>
        <w:t xml:space="preserve"> è stata specificamente </w:t>
      </w:r>
      <w:r w:rsidR="008376AF">
        <w:rPr>
          <w:rFonts w:ascii="Gill Sans MT" w:hAnsi="Gill Sans MT"/>
          <w:bCs/>
          <w:sz w:val="26"/>
          <w:szCs w:val="26"/>
          <w:lang w:val="it-IT"/>
        </w:rPr>
        <w:t>sviluppata</w:t>
      </w:r>
      <w:r w:rsidRPr="00AC0962">
        <w:rPr>
          <w:rFonts w:ascii="Gill Sans MT" w:hAnsi="Gill Sans MT"/>
          <w:bCs/>
          <w:sz w:val="26"/>
          <w:szCs w:val="26"/>
          <w:lang w:val="it-IT"/>
        </w:rPr>
        <w:t xml:space="preserve"> per </w:t>
      </w:r>
      <w:r w:rsidR="00B97629">
        <w:rPr>
          <w:rFonts w:ascii="Gill Sans MT" w:hAnsi="Gill Sans MT"/>
          <w:bCs/>
          <w:sz w:val="26"/>
          <w:szCs w:val="26"/>
          <w:lang w:val="it-IT"/>
        </w:rPr>
        <w:t>i noleggiatori</w:t>
      </w:r>
      <w:r w:rsidRPr="00AC0962">
        <w:rPr>
          <w:rFonts w:ascii="Gill Sans MT" w:hAnsi="Gill Sans MT"/>
          <w:bCs/>
          <w:sz w:val="26"/>
          <w:szCs w:val="26"/>
          <w:lang w:val="it-IT"/>
        </w:rPr>
        <w:t>, che a loro volta forniscono energia off-</w:t>
      </w:r>
      <w:proofErr w:type="spellStart"/>
      <w:r w:rsidRPr="00AC0962">
        <w:rPr>
          <w:rFonts w:ascii="Gill Sans MT" w:hAnsi="Gill Sans MT"/>
          <w:bCs/>
          <w:sz w:val="26"/>
          <w:szCs w:val="26"/>
          <w:lang w:val="it-IT"/>
        </w:rPr>
        <w:t>grid</w:t>
      </w:r>
      <w:proofErr w:type="spellEnd"/>
      <w:r w:rsidRPr="00AC0962">
        <w:rPr>
          <w:rFonts w:ascii="Gill Sans MT" w:hAnsi="Gill Sans MT"/>
          <w:bCs/>
          <w:sz w:val="26"/>
          <w:szCs w:val="26"/>
          <w:lang w:val="it-IT"/>
        </w:rPr>
        <w:t xml:space="preserve"> per </w:t>
      </w:r>
      <w:r w:rsidR="00BB5116">
        <w:rPr>
          <w:rFonts w:ascii="Gill Sans MT" w:hAnsi="Gill Sans MT"/>
          <w:bCs/>
          <w:sz w:val="26"/>
          <w:szCs w:val="26"/>
          <w:lang w:val="it-IT"/>
        </w:rPr>
        <w:t>applicazio</w:t>
      </w:r>
      <w:r w:rsidR="00E8030A">
        <w:rPr>
          <w:rFonts w:ascii="Gill Sans MT" w:hAnsi="Gill Sans MT"/>
          <w:bCs/>
          <w:sz w:val="26"/>
          <w:szCs w:val="26"/>
          <w:lang w:val="it-IT"/>
        </w:rPr>
        <w:t>ni da cantiere</w:t>
      </w:r>
      <w:r w:rsidRPr="00AC0962">
        <w:rPr>
          <w:rFonts w:ascii="Gill Sans MT" w:hAnsi="Gill Sans MT"/>
          <w:bCs/>
          <w:sz w:val="26"/>
          <w:szCs w:val="26"/>
          <w:lang w:val="it-IT"/>
        </w:rPr>
        <w:t xml:space="preserve"> e per il settore degli eventi.</w:t>
      </w:r>
    </w:p>
    <w:p w14:paraId="139C605E" w14:textId="6F47F260" w:rsidR="00AC0962" w:rsidRPr="00AC0962" w:rsidRDefault="00AC0962" w:rsidP="00AC0962">
      <w:pPr>
        <w:spacing w:after="120" w:line="360" w:lineRule="auto"/>
        <w:jc w:val="both"/>
        <w:rPr>
          <w:rFonts w:ascii="Gill Sans MT" w:hAnsi="Gill Sans MT"/>
          <w:bCs/>
          <w:sz w:val="26"/>
          <w:szCs w:val="26"/>
          <w:lang w:val="it-IT"/>
        </w:rPr>
      </w:pPr>
      <w:r w:rsidRPr="00AC0962">
        <w:rPr>
          <w:rFonts w:ascii="Gill Sans MT" w:hAnsi="Gill Sans MT"/>
          <w:bCs/>
          <w:sz w:val="26"/>
          <w:szCs w:val="26"/>
          <w:lang w:val="it-IT"/>
        </w:rPr>
        <w:t xml:space="preserve">Poiché queste aziende cercano di ridurre la propria impronta di carbonio, richiedono ai produttori e ai fornitori soluzioni rinnovabili e pulite per soddisfare il loro fabbisogno energetico. La risposta di JCB a questa esigenza è il generatore G60RS H. </w:t>
      </w:r>
      <w:r w:rsidR="00B66418">
        <w:rPr>
          <w:rFonts w:ascii="Gill Sans MT" w:hAnsi="Gill Sans MT"/>
          <w:bCs/>
          <w:sz w:val="26"/>
          <w:szCs w:val="26"/>
          <w:lang w:val="it-IT"/>
        </w:rPr>
        <w:t>C</w:t>
      </w:r>
      <w:r w:rsidRPr="00AC0962">
        <w:rPr>
          <w:rFonts w:ascii="Gill Sans MT" w:hAnsi="Gill Sans MT"/>
          <w:bCs/>
          <w:sz w:val="26"/>
          <w:szCs w:val="26"/>
          <w:lang w:val="it-IT"/>
        </w:rPr>
        <w:t>ondivide l</w:t>
      </w:r>
      <w:r w:rsidR="000C6508">
        <w:rPr>
          <w:rFonts w:ascii="Gill Sans MT" w:hAnsi="Gill Sans MT"/>
          <w:bCs/>
          <w:sz w:val="26"/>
          <w:szCs w:val="26"/>
          <w:lang w:val="it-IT"/>
        </w:rPr>
        <w:t xml:space="preserve">e stesse caratteristiche come </w:t>
      </w:r>
      <w:r w:rsidRPr="00AC0962">
        <w:rPr>
          <w:rFonts w:ascii="Gill Sans MT" w:hAnsi="Gill Sans MT"/>
          <w:bCs/>
          <w:sz w:val="26"/>
          <w:szCs w:val="26"/>
          <w:lang w:val="it-IT"/>
        </w:rPr>
        <w:t>facilità d'uso e</w:t>
      </w:r>
      <w:r w:rsidR="0068425C">
        <w:rPr>
          <w:rFonts w:ascii="Gill Sans MT" w:hAnsi="Gill Sans MT"/>
          <w:bCs/>
          <w:sz w:val="26"/>
          <w:szCs w:val="26"/>
          <w:lang w:val="it-IT"/>
        </w:rPr>
        <w:t xml:space="preserve"> stessa</w:t>
      </w:r>
      <w:r w:rsidRPr="00AC0962">
        <w:rPr>
          <w:rFonts w:ascii="Gill Sans MT" w:hAnsi="Gill Sans MT"/>
          <w:bCs/>
          <w:sz w:val="26"/>
          <w:szCs w:val="26"/>
          <w:lang w:val="it-IT"/>
        </w:rPr>
        <w:t xml:space="preserve"> robustezza dei </w:t>
      </w:r>
      <w:r w:rsidR="0068425C">
        <w:rPr>
          <w:rFonts w:ascii="Gill Sans MT" w:hAnsi="Gill Sans MT"/>
          <w:bCs/>
          <w:sz w:val="26"/>
          <w:szCs w:val="26"/>
          <w:lang w:val="it-IT"/>
        </w:rPr>
        <w:t xml:space="preserve">modelli </w:t>
      </w:r>
      <w:r w:rsidR="000C6508">
        <w:rPr>
          <w:rFonts w:ascii="Gill Sans MT" w:hAnsi="Gill Sans MT"/>
          <w:bCs/>
          <w:sz w:val="26"/>
          <w:szCs w:val="26"/>
          <w:lang w:val="it-IT"/>
        </w:rPr>
        <w:t xml:space="preserve">motorizzati </w:t>
      </w:r>
      <w:r w:rsidR="0068425C">
        <w:rPr>
          <w:rFonts w:ascii="Gill Sans MT" w:hAnsi="Gill Sans MT"/>
          <w:bCs/>
          <w:sz w:val="26"/>
          <w:szCs w:val="26"/>
          <w:lang w:val="it-IT"/>
        </w:rPr>
        <w:t>diesel della gamma RS</w:t>
      </w:r>
      <w:r w:rsidRPr="00AC0962">
        <w:rPr>
          <w:rFonts w:ascii="Gill Sans MT" w:hAnsi="Gill Sans MT"/>
          <w:bCs/>
          <w:sz w:val="26"/>
          <w:szCs w:val="26"/>
          <w:lang w:val="it-IT"/>
        </w:rPr>
        <w:t>. Tuttavia, l'energia è fornita dagli innovativi motori a idrogeno di JCB.</w:t>
      </w:r>
    </w:p>
    <w:p w14:paraId="6FA00DD4" w14:textId="437FCC14" w:rsidR="00000E2D" w:rsidRPr="00AC0962" w:rsidRDefault="00AC0962" w:rsidP="00AC0962">
      <w:pPr>
        <w:spacing w:after="120" w:line="360" w:lineRule="auto"/>
        <w:jc w:val="both"/>
        <w:rPr>
          <w:rFonts w:ascii="Gill Sans MT" w:hAnsi="Gill Sans MT"/>
          <w:bCs/>
          <w:sz w:val="26"/>
          <w:szCs w:val="26"/>
          <w:lang w:val="it-IT"/>
        </w:rPr>
      </w:pPr>
      <w:r w:rsidRPr="00AC0962">
        <w:rPr>
          <w:rFonts w:ascii="Gill Sans MT" w:hAnsi="Gill Sans MT"/>
          <w:bCs/>
          <w:sz w:val="26"/>
          <w:szCs w:val="26"/>
          <w:lang w:val="it-IT"/>
        </w:rPr>
        <w:t xml:space="preserve">L'idrogeno è una fonte di energia rinnovabile a zero emissioni di carbonio e il motore a idrogeno del G60RS H soddisfa la normativa sulle emissioni Stage V senza la necessità di costosi filtri o additivi per il post-trattamento. Essendo un prodotto evolutivo, il </w:t>
      </w:r>
      <w:r w:rsidR="00A80165">
        <w:rPr>
          <w:rFonts w:ascii="Gill Sans MT" w:hAnsi="Gill Sans MT"/>
          <w:bCs/>
          <w:sz w:val="26"/>
          <w:szCs w:val="26"/>
          <w:lang w:val="it-IT"/>
        </w:rPr>
        <w:t>GS60RS H</w:t>
      </w:r>
      <w:r w:rsidRPr="00AC0962">
        <w:rPr>
          <w:rFonts w:ascii="Gill Sans MT" w:hAnsi="Gill Sans MT"/>
          <w:bCs/>
          <w:sz w:val="26"/>
          <w:szCs w:val="26"/>
          <w:lang w:val="it-IT"/>
        </w:rPr>
        <w:t xml:space="preserve"> utilizza gli stessi sistemi di controllo e le stesse prese dei </w:t>
      </w:r>
      <w:r w:rsidR="00A80165">
        <w:rPr>
          <w:rFonts w:ascii="Gill Sans MT" w:hAnsi="Gill Sans MT"/>
          <w:bCs/>
          <w:sz w:val="26"/>
          <w:szCs w:val="26"/>
          <w:lang w:val="it-IT"/>
        </w:rPr>
        <w:t>generatori</w:t>
      </w:r>
      <w:r w:rsidRPr="00AC0962">
        <w:rPr>
          <w:rFonts w:ascii="Gill Sans MT" w:hAnsi="Gill Sans MT"/>
          <w:bCs/>
          <w:sz w:val="26"/>
          <w:szCs w:val="26"/>
          <w:lang w:val="it-IT"/>
        </w:rPr>
        <w:t xml:space="preserve"> diesel. La struttura presenta gli stessi punti di sollevamento e gli stessi alloggiamenti per le forche, con dimensioni complessive identiche.</w:t>
      </w:r>
    </w:p>
    <w:p w14:paraId="11E7EA1F" w14:textId="51BFEF6A" w:rsidR="00B026B8" w:rsidRPr="004A2BAD" w:rsidRDefault="00EF453D" w:rsidP="00B026B8">
      <w:pPr>
        <w:spacing w:afterLines="200" w:after="480" w:line="360" w:lineRule="auto"/>
        <w:jc w:val="right"/>
        <w:rPr>
          <w:rFonts w:ascii="Gill Sans MT" w:hAnsi="Gill Sans MT"/>
          <w:sz w:val="26"/>
          <w:szCs w:val="26"/>
          <w:lang w:val="it-IT"/>
        </w:rPr>
      </w:pPr>
      <w:r>
        <w:rPr>
          <w:rFonts w:ascii="Gill Sans MT" w:hAnsi="Gill Sans MT"/>
          <w:sz w:val="26"/>
          <w:szCs w:val="26"/>
          <w:lang w:val="it-IT"/>
        </w:rPr>
        <w:t>Segue</w:t>
      </w:r>
      <w:r w:rsidR="00B026B8" w:rsidRPr="004A2BAD">
        <w:rPr>
          <w:rFonts w:ascii="Gill Sans MT" w:hAnsi="Gill Sans MT"/>
          <w:sz w:val="26"/>
          <w:szCs w:val="26"/>
          <w:lang w:val="it-IT"/>
        </w:rPr>
        <w:t xml:space="preserve"> </w:t>
      </w:r>
      <w:proofErr w:type="gramStart"/>
      <w:r w:rsidR="00B026B8" w:rsidRPr="004A2BAD">
        <w:rPr>
          <w:rFonts w:ascii="Gill Sans MT" w:hAnsi="Gill Sans MT"/>
          <w:sz w:val="26"/>
          <w:szCs w:val="26"/>
          <w:lang w:val="it-IT"/>
        </w:rPr>
        <w:t>. . . .</w:t>
      </w:r>
      <w:proofErr w:type="gramEnd"/>
    </w:p>
    <w:p w14:paraId="090D5D24" w14:textId="77777777" w:rsidR="00B026B8" w:rsidRPr="004A2BAD" w:rsidRDefault="00B026B8" w:rsidP="00B026B8">
      <w:pPr>
        <w:spacing w:line="360" w:lineRule="auto"/>
        <w:rPr>
          <w:rFonts w:ascii="Gill Sans MT" w:hAnsi="Gill Sans MT"/>
          <w:b/>
          <w:bCs/>
          <w:sz w:val="26"/>
          <w:szCs w:val="26"/>
          <w:lang w:val="it-IT"/>
        </w:rPr>
      </w:pPr>
    </w:p>
    <w:p w14:paraId="60BAD231" w14:textId="77777777" w:rsidR="00B026B8" w:rsidRPr="004A2BAD" w:rsidRDefault="00B026B8" w:rsidP="00B026B8">
      <w:pPr>
        <w:spacing w:after="120" w:line="360" w:lineRule="auto"/>
        <w:rPr>
          <w:rFonts w:ascii="Gill Sans MT" w:hAnsi="Gill Sans MT"/>
          <w:sz w:val="26"/>
          <w:szCs w:val="26"/>
          <w:lang w:val="it-IT"/>
        </w:rPr>
      </w:pPr>
    </w:p>
    <w:p w14:paraId="7A1E90C4" w14:textId="77777777" w:rsidR="00B026B8" w:rsidRPr="004A2BAD" w:rsidRDefault="00B026B8" w:rsidP="00B026B8">
      <w:pPr>
        <w:spacing w:after="120" w:line="360" w:lineRule="auto"/>
        <w:rPr>
          <w:rFonts w:ascii="Gill Sans MT" w:hAnsi="Gill Sans MT"/>
          <w:sz w:val="26"/>
          <w:szCs w:val="26"/>
          <w:lang w:val="it-IT"/>
        </w:rPr>
      </w:pPr>
      <w:r w:rsidRPr="004A2BAD">
        <w:rPr>
          <w:rFonts w:ascii="Gill Sans MT" w:hAnsi="Gill Sans MT"/>
          <w:sz w:val="26"/>
          <w:szCs w:val="26"/>
          <w:lang w:val="it-IT"/>
        </w:rPr>
        <w:t>2/ . . .</w:t>
      </w:r>
    </w:p>
    <w:p w14:paraId="5EEBE3C1" w14:textId="65A998ED" w:rsidR="00D27313" w:rsidRPr="0048279B" w:rsidRDefault="0048279B" w:rsidP="00D27313">
      <w:pPr>
        <w:autoSpaceDE w:val="0"/>
        <w:autoSpaceDN w:val="0"/>
        <w:adjustRightInd w:val="0"/>
        <w:spacing w:after="120" w:line="360" w:lineRule="auto"/>
        <w:rPr>
          <w:rFonts w:ascii="Gill Sans MT" w:hAnsi="Gill Sans MT"/>
          <w:sz w:val="26"/>
          <w:szCs w:val="26"/>
          <w:lang w:val="it-IT"/>
        </w:rPr>
      </w:pPr>
      <w:r w:rsidRPr="0048279B">
        <w:rPr>
          <w:rFonts w:ascii="Gill Sans MT" w:hAnsi="Gill Sans MT"/>
          <w:sz w:val="26"/>
          <w:szCs w:val="26"/>
          <w:lang w:val="it-IT"/>
        </w:rPr>
        <w:t>Il G60RS H è disponibile con lo stesso livello di supporto, manutenzione e fornitura di ricambi di tutti i prodotti JCB, attraverso una consolidata rete di concessionari che ha piena familiarità con questa nuova tecnologia di alimentazione</w:t>
      </w:r>
      <w:r w:rsidR="00000E2D" w:rsidRPr="0048279B">
        <w:rPr>
          <w:rFonts w:ascii="Gill Sans MT" w:hAnsi="Gill Sans MT"/>
          <w:sz w:val="26"/>
          <w:szCs w:val="26"/>
          <w:lang w:val="it-IT"/>
        </w:rPr>
        <w:t>.</w:t>
      </w:r>
    </w:p>
    <w:p w14:paraId="7E3A3BAF" w14:textId="74EDFB22" w:rsidR="00000E2D" w:rsidRPr="004A2BAD" w:rsidRDefault="0086577D" w:rsidP="00D27313">
      <w:pPr>
        <w:autoSpaceDE w:val="0"/>
        <w:autoSpaceDN w:val="0"/>
        <w:adjustRightInd w:val="0"/>
        <w:spacing w:after="120" w:line="360" w:lineRule="auto"/>
        <w:rPr>
          <w:rFonts w:ascii="Gill Sans MT" w:hAnsi="Gill Sans MT"/>
          <w:b/>
          <w:bCs/>
          <w:sz w:val="26"/>
          <w:szCs w:val="26"/>
          <w:lang w:val="it-IT"/>
        </w:rPr>
      </w:pPr>
      <w:r w:rsidRPr="004A2BAD">
        <w:rPr>
          <w:rFonts w:ascii="Gill Sans MT" w:hAnsi="Gill Sans MT"/>
          <w:b/>
          <w:bCs/>
          <w:sz w:val="26"/>
          <w:szCs w:val="26"/>
          <w:lang w:val="it-IT"/>
        </w:rPr>
        <w:t>Pronto per il futuro</w:t>
      </w:r>
    </w:p>
    <w:p w14:paraId="5FF101FF" w14:textId="51017A55" w:rsidR="00C56938" w:rsidRPr="00C56938" w:rsidRDefault="00C56938" w:rsidP="00C56938">
      <w:pPr>
        <w:autoSpaceDE w:val="0"/>
        <w:autoSpaceDN w:val="0"/>
        <w:adjustRightInd w:val="0"/>
        <w:spacing w:after="120" w:line="360" w:lineRule="auto"/>
        <w:jc w:val="both"/>
        <w:rPr>
          <w:rFonts w:ascii="Gill Sans MT" w:hAnsi="Gill Sans MT"/>
          <w:sz w:val="26"/>
          <w:szCs w:val="26"/>
          <w:lang w:val="it-IT"/>
        </w:rPr>
      </w:pPr>
      <w:r w:rsidRPr="00C56938">
        <w:rPr>
          <w:rFonts w:ascii="Gill Sans MT" w:hAnsi="Gill Sans MT"/>
          <w:sz w:val="26"/>
          <w:szCs w:val="26"/>
          <w:lang w:val="it-IT"/>
        </w:rPr>
        <w:t xml:space="preserve">Il G60RS H può essere fornito come componente integrante di una </w:t>
      </w:r>
      <w:proofErr w:type="spellStart"/>
      <w:r w:rsidRPr="00C56938">
        <w:rPr>
          <w:rFonts w:ascii="Gill Sans MT" w:hAnsi="Gill Sans MT"/>
          <w:sz w:val="26"/>
          <w:szCs w:val="26"/>
          <w:lang w:val="it-IT"/>
        </w:rPr>
        <w:t>microrete</w:t>
      </w:r>
      <w:proofErr w:type="spellEnd"/>
      <w:r w:rsidR="00EE752E">
        <w:rPr>
          <w:rFonts w:ascii="Gill Sans MT" w:hAnsi="Gill Sans MT"/>
          <w:sz w:val="26"/>
          <w:szCs w:val="26"/>
          <w:lang w:val="it-IT"/>
        </w:rPr>
        <w:t xml:space="preserve"> in loco</w:t>
      </w:r>
      <w:r w:rsidRPr="00C56938">
        <w:rPr>
          <w:rFonts w:ascii="Gill Sans MT" w:hAnsi="Gill Sans MT"/>
          <w:sz w:val="26"/>
          <w:szCs w:val="26"/>
          <w:lang w:val="it-IT"/>
        </w:rPr>
        <w:t xml:space="preserve">. Il generatore lavora in sinergia con il </w:t>
      </w:r>
      <w:proofErr w:type="spellStart"/>
      <w:r w:rsidRPr="00C56938">
        <w:rPr>
          <w:rFonts w:ascii="Gill Sans MT" w:hAnsi="Gill Sans MT"/>
          <w:sz w:val="26"/>
          <w:szCs w:val="26"/>
          <w:lang w:val="it-IT"/>
        </w:rPr>
        <w:t>Powerpack</w:t>
      </w:r>
      <w:proofErr w:type="spellEnd"/>
      <w:r w:rsidRPr="00C56938">
        <w:rPr>
          <w:rFonts w:ascii="Gill Sans MT" w:hAnsi="Gill Sans MT"/>
          <w:sz w:val="26"/>
          <w:szCs w:val="26"/>
          <w:lang w:val="it-IT"/>
        </w:rPr>
        <w:t xml:space="preserve"> trifase di JCB, che può essere utilizzato come controller di sito e sistema di accumulo per alimentare apparecchiature e macchinari elettrici. Il gruppo elettrogeno a idrogeno funge da caricabatterie, funzionando per brevi periodi per ricaricare il </w:t>
      </w:r>
      <w:proofErr w:type="spellStart"/>
      <w:r w:rsidRPr="00C56938">
        <w:rPr>
          <w:rFonts w:ascii="Gill Sans MT" w:hAnsi="Gill Sans MT"/>
          <w:sz w:val="26"/>
          <w:szCs w:val="26"/>
          <w:lang w:val="it-IT"/>
        </w:rPr>
        <w:t>Powerpack</w:t>
      </w:r>
      <w:proofErr w:type="spellEnd"/>
      <w:r w:rsidRPr="00C56938">
        <w:rPr>
          <w:rFonts w:ascii="Gill Sans MT" w:hAnsi="Gill Sans MT"/>
          <w:sz w:val="26"/>
          <w:szCs w:val="26"/>
          <w:lang w:val="it-IT"/>
        </w:rPr>
        <w:t>, che poi fornisce l'energia necessaria. Ciò garantisce lunghi periodi di funzionamento silenzioso, offrendo al contempo nuovi livelli di efficienza energetica e operativa.</w:t>
      </w:r>
    </w:p>
    <w:p w14:paraId="3644E9AF" w14:textId="3BE6865A" w:rsidR="006C6CED" w:rsidRDefault="00C56938" w:rsidP="00C56938">
      <w:pPr>
        <w:autoSpaceDE w:val="0"/>
        <w:autoSpaceDN w:val="0"/>
        <w:adjustRightInd w:val="0"/>
        <w:spacing w:after="120" w:line="360" w:lineRule="auto"/>
        <w:jc w:val="both"/>
        <w:rPr>
          <w:rFonts w:ascii="Gill Sans MT" w:hAnsi="Gill Sans MT"/>
          <w:sz w:val="26"/>
          <w:szCs w:val="26"/>
          <w:lang w:val="it-IT"/>
        </w:rPr>
      </w:pPr>
      <w:r w:rsidRPr="00C56938">
        <w:rPr>
          <w:rFonts w:ascii="Gill Sans MT" w:hAnsi="Gill Sans MT"/>
          <w:sz w:val="26"/>
          <w:szCs w:val="26"/>
          <w:lang w:val="it-IT"/>
        </w:rPr>
        <w:t xml:space="preserve">I primi gruppi elettrogeni G60RS H sono stati consegnati al fornitore di noleggio </w:t>
      </w:r>
      <w:proofErr w:type="spellStart"/>
      <w:r w:rsidRPr="00C56938">
        <w:rPr>
          <w:rFonts w:ascii="Gill Sans MT" w:hAnsi="Gill Sans MT"/>
          <w:sz w:val="26"/>
          <w:szCs w:val="26"/>
          <w:lang w:val="it-IT"/>
        </w:rPr>
        <w:t>Dawsongroup</w:t>
      </w:r>
      <w:proofErr w:type="spellEnd"/>
      <w:r w:rsidRPr="00C56938">
        <w:rPr>
          <w:rFonts w:ascii="Gill Sans MT" w:hAnsi="Gill Sans MT"/>
          <w:sz w:val="26"/>
          <w:szCs w:val="26"/>
          <w:lang w:val="it-IT"/>
        </w:rPr>
        <w:t xml:space="preserve"> | energy </w:t>
      </w:r>
      <w:proofErr w:type="spellStart"/>
      <w:r w:rsidRPr="00C56938">
        <w:rPr>
          <w:rFonts w:ascii="Gill Sans MT" w:hAnsi="Gill Sans MT"/>
          <w:sz w:val="26"/>
          <w:szCs w:val="26"/>
          <w:lang w:val="it-IT"/>
        </w:rPr>
        <w:t>solutions</w:t>
      </w:r>
      <w:proofErr w:type="spellEnd"/>
      <w:r w:rsidRPr="00C56938">
        <w:rPr>
          <w:rFonts w:ascii="Gill Sans MT" w:hAnsi="Gill Sans MT"/>
          <w:sz w:val="26"/>
          <w:szCs w:val="26"/>
          <w:lang w:val="it-IT"/>
        </w:rPr>
        <w:t xml:space="preserve">. La flotta dell'azienda comprende un'ampia gamma di gruppi elettrogeni diesel JCB e l'aggiunta di modelli a idrogeno come il G60RS H consentirà a </w:t>
      </w:r>
      <w:proofErr w:type="spellStart"/>
      <w:r w:rsidRPr="00C56938">
        <w:rPr>
          <w:rFonts w:ascii="Gill Sans MT" w:hAnsi="Gill Sans MT"/>
          <w:sz w:val="26"/>
          <w:szCs w:val="26"/>
          <w:lang w:val="it-IT"/>
        </w:rPr>
        <w:t>Dawsongroup</w:t>
      </w:r>
      <w:proofErr w:type="spellEnd"/>
      <w:r w:rsidRPr="00C56938">
        <w:rPr>
          <w:rFonts w:ascii="Gill Sans MT" w:hAnsi="Gill Sans MT"/>
          <w:sz w:val="26"/>
          <w:szCs w:val="26"/>
          <w:lang w:val="it-IT"/>
        </w:rPr>
        <w:t xml:space="preserve"> | energy </w:t>
      </w:r>
      <w:proofErr w:type="spellStart"/>
      <w:r w:rsidRPr="00C56938">
        <w:rPr>
          <w:rFonts w:ascii="Gill Sans MT" w:hAnsi="Gill Sans MT"/>
          <w:sz w:val="26"/>
          <w:szCs w:val="26"/>
          <w:lang w:val="it-IT"/>
        </w:rPr>
        <w:t>solutions</w:t>
      </w:r>
      <w:proofErr w:type="spellEnd"/>
      <w:r w:rsidRPr="00C56938">
        <w:rPr>
          <w:rFonts w:ascii="Gill Sans MT" w:hAnsi="Gill Sans MT"/>
          <w:sz w:val="26"/>
          <w:szCs w:val="26"/>
          <w:lang w:val="it-IT"/>
        </w:rPr>
        <w:t xml:space="preserve"> di offrire ai clienti la tecnologia di generazione di energia più adatta alle esigenze a breve e lungo termine.</w:t>
      </w:r>
    </w:p>
    <w:p w14:paraId="6C5BBDB8" w14:textId="77777777" w:rsidR="00EF453D" w:rsidRPr="00C56938" w:rsidRDefault="00EF453D" w:rsidP="00C56938">
      <w:pPr>
        <w:autoSpaceDE w:val="0"/>
        <w:autoSpaceDN w:val="0"/>
        <w:adjustRightInd w:val="0"/>
        <w:spacing w:after="120" w:line="360" w:lineRule="auto"/>
        <w:jc w:val="both"/>
        <w:rPr>
          <w:rFonts w:ascii="Gill Sans MT" w:hAnsi="Gill Sans MT"/>
          <w:sz w:val="26"/>
          <w:szCs w:val="26"/>
          <w:lang w:val="it-IT"/>
        </w:rPr>
      </w:pPr>
    </w:p>
    <w:p w14:paraId="084FBF20" w14:textId="77777777" w:rsidR="004A2BAD" w:rsidRPr="00B81C28" w:rsidRDefault="004A2BAD" w:rsidP="004A2BAD">
      <w:pPr>
        <w:spacing w:after="0" w:line="240" w:lineRule="auto"/>
        <w:rPr>
          <w:rFonts w:ascii="Gill Sans MT" w:hAnsi="Gill Sans MT" w:cs="Gill Sans MT"/>
          <w:color w:val="000000"/>
          <w:sz w:val="26"/>
          <w:szCs w:val="26"/>
          <w:lang w:val="it-IT"/>
        </w:rPr>
      </w:pPr>
      <w:r w:rsidRPr="00B81C28">
        <w:rPr>
          <w:rFonts w:ascii="Gill Sans MT" w:hAnsi="Gill Sans MT"/>
          <w:b/>
          <w:bCs/>
          <w:sz w:val="26"/>
          <w:szCs w:val="26"/>
          <w:lang w:val="it-IT"/>
        </w:rPr>
        <w:t>FINE</w:t>
      </w:r>
      <w:r w:rsidRPr="00B81C28">
        <w:rPr>
          <w:rFonts w:ascii="Gill Sans MT" w:hAnsi="Gill Sans MT"/>
          <w:sz w:val="26"/>
          <w:szCs w:val="26"/>
          <w:lang w:val="it-IT"/>
        </w:rPr>
        <w:t xml:space="preserve"> </w:t>
      </w:r>
      <w:r w:rsidRPr="00B81C28">
        <w:rPr>
          <w:rFonts w:ascii="Gill Sans MT" w:hAnsi="Gill Sans MT"/>
          <w:sz w:val="26"/>
          <w:szCs w:val="26"/>
          <w:lang w:val="it-IT"/>
        </w:rPr>
        <w:br/>
      </w:r>
      <w:r w:rsidRPr="00B81C28">
        <w:rPr>
          <w:rFonts w:ascii="Gill Sans MT" w:hAnsi="Gill Sans MT" w:cs="Gill Sans MT"/>
          <w:color w:val="000000"/>
          <w:sz w:val="26"/>
          <w:szCs w:val="26"/>
          <w:lang w:val="it-IT"/>
        </w:rPr>
        <w:t>Per ulteriori informazioni contatt</w:t>
      </w:r>
      <w:r>
        <w:rPr>
          <w:rFonts w:ascii="Gill Sans MT" w:hAnsi="Gill Sans MT" w:cs="Gill Sans MT"/>
          <w:color w:val="000000"/>
          <w:sz w:val="26"/>
          <w:szCs w:val="26"/>
          <w:lang w:val="it-IT"/>
        </w:rPr>
        <w:t>a</w:t>
      </w:r>
      <w:r w:rsidRPr="00B81C28">
        <w:rPr>
          <w:rFonts w:ascii="Gill Sans MT" w:hAnsi="Gill Sans MT" w:cs="Gill Sans MT"/>
          <w:color w:val="000000"/>
          <w:sz w:val="26"/>
          <w:szCs w:val="26"/>
          <w:lang w:val="it-IT"/>
        </w:rPr>
        <w:t xml:space="preserve">: </w:t>
      </w:r>
      <w:r>
        <w:rPr>
          <w:rFonts w:ascii="Gill Sans MT" w:hAnsi="Gill Sans MT" w:cs="Gill Sans MT"/>
          <w:color w:val="000000"/>
          <w:sz w:val="26"/>
          <w:szCs w:val="26"/>
          <w:lang w:val="it-IT"/>
        </w:rPr>
        <w:t>Giacomo Galli</w:t>
      </w:r>
      <w:r w:rsidRPr="00B81C28">
        <w:rPr>
          <w:rFonts w:ascii="Gill Sans MT" w:hAnsi="Gill Sans MT" w:cs="Gill Sans MT"/>
          <w:color w:val="000000"/>
          <w:sz w:val="26"/>
          <w:szCs w:val="26"/>
          <w:lang w:val="it-IT"/>
        </w:rPr>
        <w:t xml:space="preserve">, JCB </w:t>
      </w:r>
      <w:r>
        <w:rPr>
          <w:rFonts w:ascii="Gill Sans MT" w:hAnsi="Gill Sans MT" w:cs="Gill Sans MT"/>
          <w:color w:val="000000"/>
          <w:sz w:val="26"/>
          <w:szCs w:val="26"/>
          <w:lang w:val="it-IT"/>
        </w:rPr>
        <w:t xml:space="preserve">Italy </w:t>
      </w:r>
      <w:r w:rsidRPr="00B81C28">
        <w:rPr>
          <w:rFonts w:ascii="Gill Sans MT" w:hAnsi="Gill Sans MT" w:cs="Gill Sans MT"/>
          <w:color w:val="000000"/>
          <w:sz w:val="26"/>
          <w:szCs w:val="26"/>
          <w:lang w:val="it-IT"/>
        </w:rPr>
        <w:t>Press Office</w:t>
      </w:r>
    </w:p>
    <w:p w14:paraId="7663EEB0" w14:textId="77777777" w:rsidR="004A2BAD" w:rsidRPr="002268C4" w:rsidRDefault="004A2BAD" w:rsidP="004A2BAD">
      <w:pPr>
        <w:spacing w:after="0" w:line="240" w:lineRule="auto"/>
        <w:rPr>
          <w:rFonts w:ascii="Gill Sans MT" w:hAnsi="Gill Sans MT"/>
          <w:b/>
          <w:sz w:val="26"/>
          <w:szCs w:val="26"/>
          <w:lang w:val="de-DE"/>
        </w:rPr>
      </w:pPr>
      <w:r w:rsidRPr="002268C4">
        <w:rPr>
          <w:rFonts w:ascii="Gill Sans MT" w:hAnsi="Gill Sans MT" w:cs="Gill Sans MT"/>
          <w:color w:val="000000"/>
          <w:sz w:val="26"/>
          <w:szCs w:val="26"/>
          <w:lang w:val="de-DE"/>
        </w:rPr>
        <w:t xml:space="preserve">Tel: </w:t>
      </w:r>
      <w:r>
        <w:rPr>
          <w:rFonts w:ascii="Gill Sans MT" w:hAnsi="Gill Sans MT" w:cs="Gill Sans MT"/>
          <w:color w:val="000000"/>
          <w:sz w:val="26"/>
          <w:szCs w:val="26"/>
          <w:lang w:val="de-DE"/>
        </w:rPr>
        <w:t>333 3701412</w:t>
      </w:r>
      <w:r w:rsidRPr="002268C4">
        <w:rPr>
          <w:rFonts w:ascii="Gill Sans MT" w:hAnsi="Gill Sans MT" w:cs="Gill Sans MT"/>
          <w:color w:val="000000"/>
          <w:sz w:val="26"/>
          <w:szCs w:val="26"/>
          <w:lang w:val="de-DE"/>
        </w:rPr>
        <w:t xml:space="preserve"> </w:t>
      </w:r>
      <w:proofErr w:type="spellStart"/>
      <w:r w:rsidRPr="002268C4">
        <w:rPr>
          <w:rFonts w:ascii="Gill Sans MT" w:hAnsi="Gill Sans MT" w:cs="Gill Sans MT"/>
          <w:color w:val="000000"/>
          <w:sz w:val="26"/>
          <w:szCs w:val="26"/>
          <w:lang w:val="de-DE"/>
        </w:rPr>
        <w:t>E-mail</w:t>
      </w:r>
      <w:proofErr w:type="spellEnd"/>
      <w:r w:rsidRPr="002268C4">
        <w:rPr>
          <w:rFonts w:ascii="Gill Sans MT" w:hAnsi="Gill Sans MT" w:cs="Gill Sans MT"/>
          <w:color w:val="000000"/>
          <w:sz w:val="26"/>
          <w:szCs w:val="26"/>
          <w:lang w:val="de-DE"/>
        </w:rPr>
        <w:t xml:space="preserve">: </w:t>
      </w:r>
      <w:hyperlink r:id="rId6" w:history="1">
        <w:r w:rsidRPr="00FF6228">
          <w:rPr>
            <w:rStyle w:val="Collegamentoipertestuale"/>
            <w:rFonts w:ascii="Gill Sans MT" w:hAnsi="Gill Sans MT" w:cs="Gill Sans MT"/>
            <w:sz w:val="26"/>
            <w:szCs w:val="26"/>
            <w:lang w:val="de-DE"/>
          </w:rPr>
          <w:t>giacomo.galli@sillabariopress.it</w:t>
        </w:r>
      </w:hyperlink>
      <w:r>
        <w:rPr>
          <w:rFonts w:ascii="Gill Sans MT" w:hAnsi="Gill Sans MT" w:cs="Gill Sans MT"/>
          <w:color w:val="2F2F2F"/>
          <w:sz w:val="26"/>
          <w:szCs w:val="26"/>
          <w:lang w:val="de-DE"/>
        </w:rPr>
        <w:t xml:space="preserve">  </w:t>
      </w:r>
      <w:hyperlink r:id="rId7" w:history="1">
        <w:r w:rsidRPr="00FF6228">
          <w:rPr>
            <w:rStyle w:val="Collegamentoipertestuale"/>
            <w:rFonts w:ascii="Gill Sans MT" w:hAnsi="Gill Sans MT" w:cs="Gill Sans MT"/>
            <w:sz w:val="26"/>
            <w:szCs w:val="26"/>
            <w:lang w:val="de-DE"/>
          </w:rPr>
          <w:t>www.jcb.com</w:t>
        </w:r>
      </w:hyperlink>
    </w:p>
    <w:p w14:paraId="5E9CF486" w14:textId="6488BA76" w:rsidR="001948B0" w:rsidRPr="004A2BAD" w:rsidRDefault="001948B0" w:rsidP="004A2BAD">
      <w:pPr>
        <w:spacing w:after="0" w:line="240" w:lineRule="auto"/>
        <w:rPr>
          <w:rFonts w:ascii="Gill Sans MT" w:hAnsi="Gill Sans MT"/>
          <w:b/>
          <w:sz w:val="26"/>
          <w:szCs w:val="26"/>
          <w:lang w:val="it-IT"/>
        </w:rPr>
      </w:pPr>
    </w:p>
    <w:sectPr w:rsidR="001948B0" w:rsidRPr="004A2BAD" w:rsidSect="00983C4A">
      <w:pgSz w:w="11906" w:h="16838"/>
      <w:pgMar w:top="0" w:right="566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193E"/>
    <w:multiLevelType w:val="hybridMultilevel"/>
    <w:tmpl w:val="0F18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A512E"/>
    <w:multiLevelType w:val="hybridMultilevel"/>
    <w:tmpl w:val="BEE4C13E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781030">
    <w:abstractNumId w:val="1"/>
  </w:num>
  <w:num w:numId="2" w16cid:durableId="138152985">
    <w:abstractNumId w:val="1"/>
  </w:num>
  <w:num w:numId="3" w16cid:durableId="351688610">
    <w:abstractNumId w:val="1"/>
  </w:num>
  <w:num w:numId="4" w16cid:durableId="37122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54"/>
    <w:rsid w:val="00000E2D"/>
    <w:rsid w:val="0000150F"/>
    <w:rsid w:val="00006E58"/>
    <w:rsid w:val="00012D04"/>
    <w:rsid w:val="00013455"/>
    <w:rsid w:val="00013933"/>
    <w:rsid w:val="00031111"/>
    <w:rsid w:val="000366E2"/>
    <w:rsid w:val="00037914"/>
    <w:rsid w:val="000401D7"/>
    <w:rsid w:val="00066545"/>
    <w:rsid w:val="00072A30"/>
    <w:rsid w:val="00075993"/>
    <w:rsid w:val="00075C95"/>
    <w:rsid w:val="000A2EF1"/>
    <w:rsid w:val="000B0939"/>
    <w:rsid w:val="000B2E86"/>
    <w:rsid w:val="000C19D3"/>
    <w:rsid w:val="000C6508"/>
    <w:rsid w:val="000D4319"/>
    <w:rsid w:val="000F5AE5"/>
    <w:rsid w:val="000F69F5"/>
    <w:rsid w:val="00130D7A"/>
    <w:rsid w:val="00137CBE"/>
    <w:rsid w:val="0014147E"/>
    <w:rsid w:val="00145593"/>
    <w:rsid w:val="001565B6"/>
    <w:rsid w:val="00161760"/>
    <w:rsid w:val="001678DD"/>
    <w:rsid w:val="001742BE"/>
    <w:rsid w:val="001910F4"/>
    <w:rsid w:val="00192916"/>
    <w:rsid w:val="001948B0"/>
    <w:rsid w:val="001A6197"/>
    <w:rsid w:val="001B7F38"/>
    <w:rsid w:val="001C21B9"/>
    <w:rsid w:val="001D3064"/>
    <w:rsid w:val="001D4B27"/>
    <w:rsid w:val="001E05FF"/>
    <w:rsid w:val="001E5BBA"/>
    <w:rsid w:val="001E66D0"/>
    <w:rsid w:val="00202E29"/>
    <w:rsid w:val="002200B0"/>
    <w:rsid w:val="00224802"/>
    <w:rsid w:val="00224E93"/>
    <w:rsid w:val="002267F6"/>
    <w:rsid w:val="002268C4"/>
    <w:rsid w:val="00280552"/>
    <w:rsid w:val="00285118"/>
    <w:rsid w:val="00290CF6"/>
    <w:rsid w:val="002C2B63"/>
    <w:rsid w:val="002C647B"/>
    <w:rsid w:val="002D59DE"/>
    <w:rsid w:val="002E1FC4"/>
    <w:rsid w:val="003227FE"/>
    <w:rsid w:val="00365CAB"/>
    <w:rsid w:val="00372FD5"/>
    <w:rsid w:val="003820ED"/>
    <w:rsid w:val="00392C22"/>
    <w:rsid w:val="003A086A"/>
    <w:rsid w:val="003A3447"/>
    <w:rsid w:val="003A7560"/>
    <w:rsid w:val="003B5777"/>
    <w:rsid w:val="003D40D0"/>
    <w:rsid w:val="003E1C5D"/>
    <w:rsid w:val="003E27D5"/>
    <w:rsid w:val="003E495F"/>
    <w:rsid w:val="003E65E0"/>
    <w:rsid w:val="003F67BE"/>
    <w:rsid w:val="0040368C"/>
    <w:rsid w:val="00405738"/>
    <w:rsid w:val="00416850"/>
    <w:rsid w:val="004173AA"/>
    <w:rsid w:val="00441934"/>
    <w:rsid w:val="00445A6B"/>
    <w:rsid w:val="00461B5C"/>
    <w:rsid w:val="00462DB2"/>
    <w:rsid w:val="00464454"/>
    <w:rsid w:val="00474DB8"/>
    <w:rsid w:val="0048279B"/>
    <w:rsid w:val="0049498A"/>
    <w:rsid w:val="004A057A"/>
    <w:rsid w:val="004A2BAD"/>
    <w:rsid w:val="004A5C4F"/>
    <w:rsid w:val="004B1D98"/>
    <w:rsid w:val="004B231D"/>
    <w:rsid w:val="004C4C1B"/>
    <w:rsid w:val="004C540B"/>
    <w:rsid w:val="004F38A6"/>
    <w:rsid w:val="004F4312"/>
    <w:rsid w:val="00500C10"/>
    <w:rsid w:val="005168FF"/>
    <w:rsid w:val="00535799"/>
    <w:rsid w:val="005528B9"/>
    <w:rsid w:val="00595065"/>
    <w:rsid w:val="005A3CF1"/>
    <w:rsid w:val="005A4E81"/>
    <w:rsid w:val="005A6928"/>
    <w:rsid w:val="005B655B"/>
    <w:rsid w:val="005C6C9B"/>
    <w:rsid w:val="005E5FEC"/>
    <w:rsid w:val="0061588B"/>
    <w:rsid w:val="00621440"/>
    <w:rsid w:val="00622678"/>
    <w:rsid w:val="006309BA"/>
    <w:rsid w:val="0065058C"/>
    <w:rsid w:val="00650DF5"/>
    <w:rsid w:val="006615AE"/>
    <w:rsid w:val="00675BC3"/>
    <w:rsid w:val="0068425C"/>
    <w:rsid w:val="0069202A"/>
    <w:rsid w:val="00694E19"/>
    <w:rsid w:val="006A225C"/>
    <w:rsid w:val="006A4B80"/>
    <w:rsid w:val="006B75FB"/>
    <w:rsid w:val="006C180A"/>
    <w:rsid w:val="006C18F5"/>
    <w:rsid w:val="006C6CED"/>
    <w:rsid w:val="006D4FD7"/>
    <w:rsid w:val="006D74F3"/>
    <w:rsid w:val="006E051E"/>
    <w:rsid w:val="006E35E8"/>
    <w:rsid w:val="006E3C55"/>
    <w:rsid w:val="006E78F3"/>
    <w:rsid w:val="0070023C"/>
    <w:rsid w:val="0070053F"/>
    <w:rsid w:val="007024E8"/>
    <w:rsid w:val="007204BF"/>
    <w:rsid w:val="00726733"/>
    <w:rsid w:val="00766631"/>
    <w:rsid w:val="00767AFC"/>
    <w:rsid w:val="0078055D"/>
    <w:rsid w:val="007A46C7"/>
    <w:rsid w:val="007A7921"/>
    <w:rsid w:val="007C6745"/>
    <w:rsid w:val="007D06D1"/>
    <w:rsid w:val="007D14EB"/>
    <w:rsid w:val="007D6AC7"/>
    <w:rsid w:val="007F4C3F"/>
    <w:rsid w:val="00804D9C"/>
    <w:rsid w:val="0081706A"/>
    <w:rsid w:val="00824E22"/>
    <w:rsid w:val="00830EC9"/>
    <w:rsid w:val="0083506A"/>
    <w:rsid w:val="00836A5F"/>
    <w:rsid w:val="008376AF"/>
    <w:rsid w:val="008459D0"/>
    <w:rsid w:val="00850FB5"/>
    <w:rsid w:val="0085116A"/>
    <w:rsid w:val="00862DE6"/>
    <w:rsid w:val="0086577D"/>
    <w:rsid w:val="008A4F63"/>
    <w:rsid w:val="008D2D93"/>
    <w:rsid w:val="008D3A52"/>
    <w:rsid w:val="008E7380"/>
    <w:rsid w:val="008F108C"/>
    <w:rsid w:val="00901EB1"/>
    <w:rsid w:val="0091532A"/>
    <w:rsid w:val="0093047A"/>
    <w:rsid w:val="009469CB"/>
    <w:rsid w:val="00963FE8"/>
    <w:rsid w:val="009707E1"/>
    <w:rsid w:val="00971A33"/>
    <w:rsid w:val="0097201E"/>
    <w:rsid w:val="009720AC"/>
    <w:rsid w:val="00983C4A"/>
    <w:rsid w:val="00984DE1"/>
    <w:rsid w:val="00986D2B"/>
    <w:rsid w:val="009973B3"/>
    <w:rsid w:val="009A7F74"/>
    <w:rsid w:val="009C0CAB"/>
    <w:rsid w:val="009C400D"/>
    <w:rsid w:val="009D7FEE"/>
    <w:rsid w:val="009F6485"/>
    <w:rsid w:val="00A14305"/>
    <w:rsid w:val="00A178B9"/>
    <w:rsid w:val="00A25A57"/>
    <w:rsid w:val="00A26188"/>
    <w:rsid w:val="00A410C3"/>
    <w:rsid w:val="00A4296B"/>
    <w:rsid w:val="00A434B9"/>
    <w:rsid w:val="00A565FD"/>
    <w:rsid w:val="00A605D9"/>
    <w:rsid w:val="00A80165"/>
    <w:rsid w:val="00A864DD"/>
    <w:rsid w:val="00A95927"/>
    <w:rsid w:val="00AA43F1"/>
    <w:rsid w:val="00AC07B6"/>
    <w:rsid w:val="00AC0962"/>
    <w:rsid w:val="00AD079D"/>
    <w:rsid w:val="00AD4D89"/>
    <w:rsid w:val="00B001AA"/>
    <w:rsid w:val="00B026B8"/>
    <w:rsid w:val="00B342C4"/>
    <w:rsid w:val="00B406C5"/>
    <w:rsid w:val="00B40868"/>
    <w:rsid w:val="00B44A9B"/>
    <w:rsid w:val="00B62BF5"/>
    <w:rsid w:val="00B66418"/>
    <w:rsid w:val="00B66576"/>
    <w:rsid w:val="00B830F9"/>
    <w:rsid w:val="00B86C27"/>
    <w:rsid w:val="00B97629"/>
    <w:rsid w:val="00BA7550"/>
    <w:rsid w:val="00BB11D1"/>
    <w:rsid w:val="00BB5116"/>
    <w:rsid w:val="00BB561C"/>
    <w:rsid w:val="00BD40A9"/>
    <w:rsid w:val="00BD669A"/>
    <w:rsid w:val="00BE572A"/>
    <w:rsid w:val="00BE707E"/>
    <w:rsid w:val="00BF4FC2"/>
    <w:rsid w:val="00BF72B2"/>
    <w:rsid w:val="00C20EC8"/>
    <w:rsid w:val="00C36A35"/>
    <w:rsid w:val="00C42C65"/>
    <w:rsid w:val="00C56938"/>
    <w:rsid w:val="00C57A96"/>
    <w:rsid w:val="00C719B8"/>
    <w:rsid w:val="00C751AF"/>
    <w:rsid w:val="00C75CC9"/>
    <w:rsid w:val="00CA0532"/>
    <w:rsid w:val="00CC7A04"/>
    <w:rsid w:val="00CD3FE8"/>
    <w:rsid w:val="00CF5E14"/>
    <w:rsid w:val="00D0215E"/>
    <w:rsid w:val="00D15355"/>
    <w:rsid w:val="00D16FAD"/>
    <w:rsid w:val="00D227EA"/>
    <w:rsid w:val="00D27313"/>
    <w:rsid w:val="00D3018B"/>
    <w:rsid w:val="00D30B6F"/>
    <w:rsid w:val="00D30D77"/>
    <w:rsid w:val="00D31D89"/>
    <w:rsid w:val="00D57D72"/>
    <w:rsid w:val="00D634E3"/>
    <w:rsid w:val="00D63EB6"/>
    <w:rsid w:val="00DA14A7"/>
    <w:rsid w:val="00DA2DFA"/>
    <w:rsid w:val="00DB6BA4"/>
    <w:rsid w:val="00DB6EF2"/>
    <w:rsid w:val="00DC3BD7"/>
    <w:rsid w:val="00DE400A"/>
    <w:rsid w:val="00DE74BA"/>
    <w:rsid w:val="00DF1E34"/>
    <w:rsid w:val="00E11A76"/>
    <w:rsid w:val="00E41654"/>
    <w:rsid w:val="00E6560F"/>
    <w:rsid w:val="00E720E7"/>
    <w:rsid w:val="00E73F7C"/>
    <w:rsid w:val="00E77C2E"/>
    <w:rsid w:val="00E8030A"/>
    <w:rsid w:val="00E90B99"/>
    <w:rsid w:val="00E91C2A"/>
    <w:rsid w:val="00E91F0D"/>
    <w:rsid w:val="00EA0661"/>
    <w:rsid w:val="00EA1338"/>
    <w:rsid w:val="00EA31C2"/>
    <w:rsid w:val="00EA6DE9"/>
    <w:rsid w:val="00EB14E5"/>
    <w:rsid w:val="00EB1F49"/>
    <w:rsid w:val="00EC62CE"/>
    <w:rsid w:val="00EE752E"/>
    <w:rsid w:val="00EF4416"/>
    <w:rsid w:val="00EF4502"/>
    <w:rsid w:val="00EF453D"/>
    <w:rsid w:val="00F02C85"/>
    <w:rsid w:val="00F068C6"/>
    <w:rsid w:val="00F161DD"/>
    <w:rsid w:val="00F23437"/>
    <w:rsid w:val="00F23EFE"/>
    <w:rsid w:val="00F25902"/>
    <w:rsid w:val="00F33511"/>
    <w:rsid w:val="00F35850"/>
    <w:rsid w:val="00F461B3"/>
    <w:rsid w:val="00F476C3"/>
    <w:rsid w:val="00FA294A"/>
    <w:rsid w:val="00FA5F14"/>
    <w:rsid w:val="00FB3DE8"/>
    <w:rsid w:val="00FD73E5"/>
    <w:rsid w:val="00FE0981"/>
    <w:rsid w:val="00FE3610"/>
    <w:rsid w:val="00FF5487"/>
    <w:rsid w:val="00FF7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8511"/>
  <w15:docId w15:val="{5C5028A0-73C4-1646-9B93-DC5DBAB3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16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4165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41654"/>
    <w:pPr>
      <w:ind w:left="720"/>
      <w:contextualSpacing/>
    </w:pPr>
  </w:style>
  <w:style w:type="paragraph" w:styleId="Nessunaspaziatura">
    <w:name w:val="No Spacing"/>
    <w:uiPriority w:val="1"/>
    <w:qFormat/>
    <w:rsid w:val="00E41654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3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3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c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acomo.galli@sillabariopress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JCB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J.C.Bamford Excavators</dc:creator>
  <cp:lastModifiedBy>Giacomo Galli</cp:lastModifiedBy>
  <cp:revision>34</cp:revision>
  <cp:lastPrinted>2026-04-17T13:56:00Z</cp:lastPrinted>
  <dcterms:created xsi:type="dcterms:W3CDTF">2026-04-17T13:55:00Z</dcterms:created>
  <dcterms:modified xsi:type="dcterms:W3CDTF">2026-05-05T14:21:00Z</dcterms:modified>
</cp:coreProperties>
</file>