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16D2E68F" w:rsidR="00224802" w:rsidRPr="00D67201" w:rsidRDefault="0097201E" w:rsidP="00224802">
      <w:pPr>
        <w:pStyle w:val="NoSpacing"/>
        <w:rPr>
          <w:rFonts w:ascii="Gill Sans MT" w:hAnsi="Gill Sans MT"/>
          <w:b/>
          <w:bCs/>
          <w:sz w:val="26"/>
          <w:szCs w:val="26"/>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454F6F32">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D67201">
        <w:rPr>
          <w:rFonts w:ascii="Gill Sans MT" w:hAnsi="Gill Sans MT"/>
          <w:b/>
          <w:sz w:val="26"/>
          <w:szCs w:val="26"/>
        </w:rPr>
        <w:t>NC-</w:t>
      </w:r>
      <w:r w:rsidR="007F29DC" w:rsidRPr="00D67201">
        <w:rPr>
          <w:rFonts w:ascii="Gill Sans MT" w:hAnsi="Gill Sans MT"/>
          <w:b/>
          <w:sz w:val="26"/>
          <w:szCs w:val="26"/>
        </w:rPr>
        <w:t>5337</w:t>
      </w:r>
      <w:r w:rsidR="004B1D98" w:rsidRPr="00D67201">
        <w:rPr>
          <w:rFonts w:ascii="Gill Sans MT" w:hAnsi="Gill Sans MT"/>
          <w:b/>
          <w:sz w:val="26"/>
          <w:szCs w:val="26"/>
        </w:rPr>
        <w:tab/>
      </w:r>
      <w:r w:rsidR="004B1D98" w:rsidRPr="00D67201">
        <w:rPr>
          <w:rFonts w:ascii="Gill Sans MT" w:hAnsi="Gill Sans MT"/>
          <w:b/>
          <w:sz w:val="26"/>
          <w:szCs w:val="26"/>
        </w:rPr>
        <w:tab/>
      </w:r>
      <w:r w:rsidR="004B1D98" w:rsidRPr="00D67201">
        <w:rPr>
          <w:rFonts w:ascii="Gill Sans MT" w:hAnsi="Gill Sans MT"/>
          <w:b/>
          <w:sz w:val="26"/>
          <w:szCs w:val="26"/>
        </w:rPr>
        <w:tab/>
      </w:r>
      <w:r w:rsidR="004B1D98" w:rsidRPr="00D67201">
        <w:rPr>
          <w:rFonts w:ascii="Gill Sans MT" w:hAnsi="Gill Sans MT"/>
          <w:b/>
          <w:sz w:val="26"/>
          <w:szCs w:val="26"/>
        </w:rPr>
        <w:tab/>
      </w:r>
      <w:r w:rsidR="004B1D98" w:rsidRPr="00D67201">
        <w:rPr>
          <w:rFonts w:ascii="Gill Sans MT" w:hAnsi="Gill Sans MT"/>
          <w:b/>
          <w:sz w:val="26"/>
          <w:szCs w:val="26"/>
        </w:rPr>
        <w:tab/>
      </w:r>
      <w:r w:rsidR="004B1D98" w:rsidRPr="00D67201">
        <w:rPr>
          <w:rFonts w:ascii="Gill Sans MT" w:hAnsi="Gill Sans MT"/>
          <w:b/>
          <w:sz w:val="26"/>
          <w:szCs w:val="26"/>
        </w:rPr>
        <w:tab/>
      </w:r>
      <w:r w:rsidR="004B1D98" w:rsidRPr="00D67201">
        <w:rPr>
          <w:rFonts w:ascii="Gill Sans MT" w:hAnsi="Gill Sans MT"/>
          <w:b/>
          <w:sz w:val="26"/>
          <w:szCs w:val="26"/>
        </w:rPr>
        <w:tab/>
      </w:r>
      <w:r w:rsidR="00FD73E5" w:rsidRPr="00D67201">
        <w:rPr>
          <w:rFonts w:ascii="Gill Sans MT" w:hAnsi="Gill Sans MT"/>
          <w:b/>
          <w:sz w:val="26"/>
          <w:szCs w:val="26"/>
        </w:rPr>
        <w:tab/>
      </w:r>
      <w:r w:rsidR="007F29DC" w:rsidRPr="00D67201">
        <w:rPr>
          <w:rFonts w:ascii="Gill Sans MT" w:hAnsi="Gill Sans MT"/>
          <w:b/>
          <w:sz w:val="26"/>
          <w:szCs w:val="26"/>
        </w:rPr>
        <w:tab/>
      </w:r>
      <w:r w:rsidR="005D2E20" w:rsidRPr="00D67201">
        <w:rPr>
          <w:rFonts w:ascii="Gill Sans MT" w:hAnsi="Gill Sans MT"/>
          <w:b/>
          <w:sz w:val="26"/>
          <w:szCs w:val="26"/>
        </w:rPr>
        <w:tab/>
      </w:r>
      <w:r w:rsidR="005D2E20" w:rsidRPr="00D67201">
        <w:rPr>
          <w:rFonts w:ascii="Gill Sans MT" w:hAnsi="Gill Sans MT"/>
          <w:b/>
          <w:sz w:val="26"/>
          <w:szCs w:val="26"/>
        </w:rPr>
        <w:tab/>
      </w:r>
      <w:r w:rsidR="007F29DC" w:rsidRPr="00D67201">
        <w:rPr>
          <w:rFonts w:ascii="Gill Sans MT" w:hAnsi="Gill Sans MT"/>
          <w:b/>
          <w:sz w:val="26"/>
          <w:szCs w:val="26"/>
        </w:rPr>
        <w:t>May 2</w:t>
      </w:r>
      <w:r w:rsidR="00224802" w:rsidRPr="00D67201">
        <w:rPr>
          <w:rFonts w:ascii="Gill Sans MT" w:hAnsi="Gill Sans MT"/>
          <w:b/>
          <w:bCs/>
          <w:sz w:val="26"/>
          <w:szCs w:val="26"/>
        </w:rPr>
        <w:t>02</w:t>
      </w:r>
      <w:r w:rsidR="001A6197" w:rsidRPr="00D67201">
        <w:rPr>
          <w:rFonts w:ascii="Gill Sans MT" w:hAnsi="Gill Sans MT"/>
          <w:b/>
          <w:bCs/>
          <w:sz w:val="26"/>
          <w:szCs w:val="26"/>
        </w:rPr>
        <w:t>6</w:t>
      </w:r>
    </w:p>
    <w:p w14:paraId="7676AD37" w14:textId="31C9C748" w:rsidR="00EB1F49" w:rsidRPr="00D67201" w:rsidRDefault="00EB1F49" w:rsidP="00224802">
      <w:pPr>
        <w:pStyle w:val="NoSpacing"/>
        <w:spacing w:line="360" w:lineRule="auto"/>
        <w:rPr>
          <w:rFonts w:ascii="Gill Sans MT" w:hAnsi="Gill Sans MT"/>
          <w:b/>
          <w:sz w:val="16"/>
          <w:szCs w:val="16"/>
        </w:rPr>
      </w:pPr>
    </w:p>
    <w:p w14:paraId="63926288" w14:textId="03CF78A6" w:rsidR="00D9397C" w:rsidRPr="000C6B7C" w:rsidRDefault="00D9397C" w:rsidP="00D9397C">
      <w:pPr>
        <w:spacing w:after="0" w:line="360" w:lineRule="auto"/>
        <w:rPr>
          <w:rFonts w:ascii="Gill Sans MT" w:hAnsi="Gill Sans MT"/>
          <w:b/>
          <w:sz w:val="26"/>
          <w:szCs w:val="26"/>
        </w:rPr>
      </w:pPr>
      <w:r w:rsidRPr="000C6B7C">
        <w:rPr>
          <w:rFonts w:ascii="Gill Sans MT" w:hAnsi="Gill Sans MT"/>
          <w:b/>
          <w:sz w:val="26"/>
          <w:szCs w:val="26"/>
        </w:rPr>
        <w:t>KOMPAKTE JCB-</w:t>
      </w:r>
      <w:r w:rsidR="00F240A7" w:rsidRPr="000C6B7C">
        <w:rPr>
          <w:rFonts w:ascii="Gill Sans MT" w:hAnsi="Gill Sans MT"/>
          <w:b/>
          <w:sz w:val="26"/>
          <w:szCs w:val="26"/>
        </w:rPr>
        <w:t xml:space="preserve">WALZENZÜGE </w:t>
      </w:r>
      <w:r w:rsidRPr="000C6B7C">
        <w:rPr>
          <w:rFonts w:ascii="Gill Sans MT" w:hAnsi="Gill Sans MT"/>
          <w:b/>
          <w:sz w:val="26"/>
          <w:szCs w:val="26"/>
        </w:rPr>
        <w:t xml:space="preserve">BIETEN </w:t>
      </w:r>
      <w:r w:rsidR="00F240A7" w:rsidRPr="000C6B7C">
        <w:rPr>
          <w:rFonts w:ascii="Gill Sans MT" w:hAnsi="Gill Sans MT"/>
          <w:b/>
          <w:sz w:val="26"/>
          <w:szCs w:val="26"/>
        </w:rPr>
        <w:t>CO</w:t>
      </w:r>
      <w:r w:rsidR="00152FD8" w:rsidRPr="000C6B7C">
        <w:rPr>
          <w:rFonts w:ascii="Gill Sans MT" w:hAnsi="Gill Sans MT"/>
          <w:b/>
          <w:sz w:val="26"/>
          <w:szCs w:val="26"/>
        </w:rPr>
        <w:t>N</w:t>
      </w:r>
      <w:r w:rsidR="00F240A7" w:rsidRPr="000C6B7C">
        <w:rPr>
          <w:rFonts w:ascii="Gill Sans MT" w:hAnsi="Gill Sans MT"/>
          <w:b/>
          <w:sz w:val="26"/>
          <w:szCs w:val="26"/>
        </w:rPr>
        <w:t>NECTED COMPA</w:t>
      </w:r>
      <w:r w:rsidR="00152FD8" w:rsidRPr="000C6B7C">
        <w:rPr>
          <w:rFonts w:ascii="Gill Sans MT" w:hAnsi="Gill Sans MT"/>
          <w:b/>
          <w:sz w:val="26"/>
          <w:szCs w:val="26"/>
        </w:rPr>
        <w:t>C</w:t>
      </w:r>
      <w:r w:rsidR="00F240A7" w:rsidRPr="000C6B7C">
        <w:rPr>
          <w:rFonts w:ascii="Gill Sans MT" w:hAnsi="Gill Sans MT"/>
          <w:b/>
          <w:sz w:val="26"/>
          <w:szCs w:val="26"/>
        </w:rPr>
        <w:t xml:space="preserve">TION </w:t>
      </w:r>
    </w:p>
    <w:p w14:paraId="49E0FAAF" w14:textId="77777777" w:rsidR="00EB1F49" w:rsidRPr="000C6B7C" w:rsidRDefault="00EB1F49" w:rsidP="00445A6B">
      <w:pPr>
        <w:spacing w:after="0" w:line="360" w:lineRule="auto"/>
        <w:rPr>
          <w:rFonts w:ascii="Gill Sans MT" w:hAnsi="Gill Sans MT"/>
          <w:sz w:val="16"/>
          <w:szCs w:val="16"/>
        </w:rPr>
      </w:pPr>
    </w:p>
    <w:p w14:paraId="658E04C8" w14:textId="66AC2213" w:rsidR="00B21063" w:rsidRPr="00B21063" w:rsidRDefault="00B21063" w:rsidP="00B21063">
      <w:pPr>
        <w:spacing w:after="120" w:line="360" w:lineRule="auto"/>
        <w:jc w:val="both"/>
        <w:rPr>
          <w:rFonts w:ascii="Gill Sans MT" w:hAnsi="Gill Sans MT"/>
          <w:sz w:val="26"/>
          <w:szCs w:val="26"/>
          <w:lang w:val="de-DE"/>
        </w:rPr>
      </w:pPr>
      <w:r w:rsidRPr="00B21063">
        <w:rPr>
          <w:rFonts w:ascii="Gill Sans MT" w:hAnsi="Gill Sans MT"/>
          <w:sz w:val="26"/>
          <w:szCs w:val="26"/>
          <w:lang w:val="de-DE"/>
        </w:rPr>
        <w:t>JCB erweitert sein Verdicht</w:t>
      </w:r>
      <w:r w:rsidR="00152FD8">
        <w:rPr>
          <w:rFonts w:ascii="Gill Sans MT" w:hAnsi="Gill Sans MT"/>
          <w:sz w:val="26"/>
          <w:szCs w:val="26"/>
          <w:lang w:val="de-DE"/>
        </w:rPr>
        <w:t>ungs</w:t>
      </w:r>
      <w:r w:rsidRPr="00B21063">
        <w:rPr>
          <w:rFonts w:ascii="Gill Sans MT" w:hAnsi="Gill Sans MT"/>
          <w:sz w:val="26"/>
          <w:szCs w:val="26"/>
          <w:lang w:val="de-DE"/>
        </w:rPr>
        <w:t xml:space="preserve">programm um zwei </w:t>
      </w:r>
      <w:r w:rsidR="003D0F54">
        <w:rPr>
          <w:rFonts w:ascii="Gill Sans MT" w:hAnsi="Gill Sans MT"/>
          <w:sz w:val="26"/>
          <w:szCs w:val="26"/>
          <w:lang w:val="de-DE"/>
        </w:rPr>
        <w:t>weitere</w:t>
      </w:r>
      <w:r w:rsidR="004F0BA8">
        <w:rPr>
          <w:rFonts w:ascii="Gill Sans MT" w:hAnsi="Gill Sans MT"/>
          <w:sz w:val="26"/>
          <w:szCs w:val="26"/>
          <w:lang w:val="de-DE"/>
        </w:rPr>
        <w:t xml:space="preserve"> Walzenzüge</w:t>
      </w:r>
      <w:r w:rsidRPr="00B21063">
        <w:rPr>
          <w:rFonts w:ascii="Gill Sans MT" w:hAnsi="Gill Sans MT"/>
          <w:sz w:val="26"/>
          <w:szCs w:val="26"/>
          <w:lang w:val="de-DE"/>
        </w:rPr>
        <w:t xml:space="preserve">: </w:t>
      </w:r>
      <w:r w:rsidR="004F0BA8">
        <w:rPr>
          <w:rFonts w:ascii="Gill Sans MT" w:hAnsi="Gill Sans MT"/>
          <w:sz w:val="26"/>
          <w:szCs w:val="26"/>
          <w:lang w:val="de-DE"/>
        </w:rPr>
        <w:t xml:space="preserve"> die</w:t>
      </w:r>
      <w:r w:rsidRPr="00B21063">
        <w:rPr>
          <w:rFonts w:ascii="Gill Sans MT" w:hAnsi="Gill Sans MT"/>
          <w:sz w:val="26"/>
          <w:szCs w:val="26"/>
          <w:lang w:val="de-DE"/>
        </w:rPr>
        <w:t xml:space="preserve"> VM58D und </w:t>
      </w:r>
      <w:r w:rsidR="004F0BA8">
        <w:rPr>
          <w:rFonts w:ascii="Gill Sans MT" w:hAnsi="Gill Sans MT"/>
          <w:sz w:val="26"/>
          <w:szCs w:val="26"/>
          <w:lang w:val="de-DE"/>
        </w:rPr>
        <w:t>die</w:t>
      </w:r>
      <w:r w:rsidRPr="00B21063">
        <w:rPr>
          <w:rFonts w:ascii="Gill Sans MT" w:hAnsi="Gill Sans MT"/>
          <w:sz w:val="26"/>
          <w:szCs w:val="26"/>
          <w:lang w:val="de-DE"/>
        </w:rPr>
        <w:t xml:space="preserve"> VM78D. Die Modelle decken die 4</w:t>
      </w:r>
      <w:r w:rsidRPr="00B21063">
        <w:rPr>
          <w:rFonts w:ascii="Gill Sans MT" w:hAnsi="Gill Sans MT"/>
          <w:sz w:val="26"/>
          <w:szCs w:val="26"/>
          <w:lang w:val="de-DE"/>
        </w:rPr>
        <w:noBreakHyphen/>
        <w:t xml:space="preserve"> bis 8</w:t>
      </w:r>
      <w:r w:rsidRPr="00B21063">
        <w:rPr>
          <w:rFonts w:ascii="Gill Sans MT" w:hAnsi="Gill Sans MT"/>
          <w:sz w:val="26"/>
          <w:szCs w:val="26"/>
          <w:lang w:val="de-DE"/>
        </w:rPr>
        <w:noBreakHyphen/>
        <w:t>Tonnen</w:t>
      </w:r>
      <w:r w:rsidRPr="00B21063">
        <w:rPr>
          <w:rFonts w:ascii="Gill Sans MT" w:hAnsi="Gill Sans MT"/>
          <w:sz w:val="26"/>
          <w:szCs w:val="26"/>
          <w:lang w:val="de-DE"/>
        </w:rPr>
        <w:noBreakHyphen/>
        <w:t>Klasse ab und sind mit EU</w:t>
      </w:r>
      <w:r w:rsidRPr="00B21063">
        <w:rPr>
          <w:rFonts w:ascii="Gill Sans MT" w:hAnsi="Gill Sans MT"/>
          <w:sz w:val="26"/>
          <w:szCs w:val="26"/>
          <w:lang w:val="de-DE"/>
        </w:rPr>
        <w:noBreakHyphen/>
        <w:t>St</w:t>
      </w:r>
      <w:r>
        <w:rPr>
          <w:rFonts w:ascii="Gill Sans MT" w:hAnsi="Gill Sans MT"/>
          <w:sz w:val="26"/>
          <w:szCs w:val="26"/>
          <w:lang w:val="de-DE"/>
        </w:rPr>
        <w:t>ufe</w:t>
      </w:r>
      <w:r w:rsidRPr="00B21063">
        <w:rPr>
          <w:rFonts w:ascii="Gill Sans MT" w:hAnsi="Gill Sans MT"/>
          <w:sz w:val="26"/>
          <w:szCs w:val="26"/>
          <w:lang w:val="de-DE"/>
        </w:rPr>
        <w:noBreakHyphen/>
        <w:t>V</w:t>
      </w:r>
      <w:r w:rsidRPr="00B21063">
        <w:rPr>
          <w:rFonts w:ascii="Gill Sans MT" w:hAnsi="Gill Sans MT"/>
          <w:sz w:val="26"/>
          <w:szCs w:val="26"/>
          <w:lang w:val="de-DE"/>
        </w:rPr>
        <w:noBreakHyphen/>
        <w:t>Dieselmotoren ausgestattet, die niedrige Emissionen, hohe Effizienz und eine spürbar verbesserte Verdichtungsleistung bieten.</w:t>
      </w:r>
    </w:p>
    <w:p w14:paraId="1DCA3291" w14:textId="33702D97" w:rsidR="00D9397C" w:rsidRPr="00D9397C" w:rsidRDefault="00B21063" w:rsidP="00D9397C">
      <w:pPr>
        <w:spacing w:after="120" w:line="360" w:lineRule="auto"/>
        <w:jc w:val="both"/>
        <w:rPr>
          <w:rFonts w:ascii="Gill Sans MT" w:hAnsi="Gill Sans MT"/>
          <w:sz w:val="26"/>
          <w:szCs w:val="26"/>
          <w:lang w:val="de-DE"/>
        </w:rPr>
      </w:pPr>
      <w:r>
        <w:rPr>
          <w:rFonts w:ascii="Gill Sans MT" w:hAnsi="Gill Sans MT"/>
          <w:sz w:val="26"/>
          <w:szCs w:val="26"/>
          <w:lang w:val="de-DE"/>
        </w:rPr>
        <w:t>Die wesentlichen</w:t>
      </w:r>
      <w:r w:rsidR="00D67201">
        <w:rPr>
          <w:rFonts w:ascii="Gill Sans MT" w:hAnsi="Gill Sans MT"/>
          <w:sz w:val="26"/>
          <w:szCs w:val="26"/>
          <w:lang w:val="de-DE"/>
        </w:rPr>
        <w:t xml:space="preserve"> Merkmale umfassen:</w:t>
      </w:r>
    </w:p>
    <w:p w14:paraId="71029394" w14:textId="0E2187E9" w:rsidR="00D9397C" w:rsidRPr="00D9397C" w:rsidRDefault="00D9397C" w:rsidP="003D0F54">
      <w:pPr>
        <w:pStyle w:val="ListParagraph"/>
        <w:numPr>
          <w:ilvl w:val="0"/>
          <w:numId w:val="6"/>
        </w:numPr>
        <w:spacing w:after="120" w:line="360" w:lineRule="auto"/>
        <w:jc w:val="both"/>
        <w:rPr>
          <w:rFonts w:ascii="Gill Sans MT" w:hAnsi="Gill Sans MT"/>
          <w:sz w:val="26"/>
          <w:szCs w:val="26"/>
          <w:lang w:val="de-DE"/>
        </w:rPr>
      </w:pPr>
      <w:r w:rsidRPr="00D9397C">
        <w:rPr>
          <w:rFonts w:ascii="Gill Sans MT" w:hAnsi="Gill Sans MT"/>
          <w:sz w:val="26"/>
          <w:szCs w:val="26"/>
          <w:lang w:val="de-DE"/>
        </w:rPr>
        <w:t>81–138 kN Zentrifugalkraft für bessere Verdichtung mit weniger Überfahrten</w:t>
      </w:r>
      <w:r w:rsidR="00B21063">
        <w:rPr>
          <w:rFonts w:ascii="Gill Sans MT" w:hAnsi="Gill Sans MT"/>
          <w:sz w:val="26"/>
          <w:szCs w:val="26"/>
          <w:lang w:val="de-DE"/>
        </w:rPr>
        <w:t>.</w:t>
      </w:r>
    </w:p>
    <w:p w14:paraId="0AE489BB" w14:textId="3521BE84" w:rsidR="00D9397C" w:rsidRPr="00D9397C" w:rsidRDefault="00D9397C" w:rsidP="003D0F54">
      <w:pPr>
        <w:pStyle w:val="ListParagraph"/>
        <w:numPr>
          <w:ilvl w:val="0"/>
          <w:numId w:val="6"/>
        </w:numPr>
        <w:spacing w:after="120" w:line="360" w:lineRule="auto"/>
        <w:jc w:val="both"/>
        <w:rPr>
          <w:rFonts w:ascii="Gill Sans MT" w:hAnsi="Gill Sans MT"/>
          <w:sz w:val="26"/>
          <w:szCs w:val="26"/>
          <w:lang w:val="de-DE"/>
        </w:rPr>
      </w:pPr>
      <w:r w:rsidRPr="00D9397C">
        <w:rPr>
          <w:rFonts w:ascii="Gill Sans MT" w:hAnsi="Gill Sans MT"/>
          <w:sz w:val="26"/>
          <w:szCs w:val="26"/>
          <w:lang w:val="de-DE"/>
        </w:rPr>
        <w:t xml:space="preserve">Hohe </w:t>
      </w:r>
      <w:r w:rsidR="00B21063">
        <w:rPr>
          <w:rFonts w:ascii="Gill Sans MT" w:hAnsi="Gill Sans MT"/>
          <w:sz w:val="26"/>
          <w:szCs w:val="26"/>
          <w:lang w:val="de-DE"/>
        </w:rPr>
        <w:t xml:space="preserve">Komponentengleichheit mit größeren </w:t>
      </w:r>
      <w:r w:rsidR="00152FD8">
        <w:rPr>
          <w:rFonts w:ascii="Gill Sans MT" w:hAnsi="Gill Sans MT"/>
          <w:sz w:val="26"/>
          <w:szCs w:val="26"/>
          <w:lang w:val="de-DE"/>
        </w:rPr>
        <w:t>Walzenzug</w:t>
      </w:r>
      <w:r w:rsidR="00B21063">
        <w:rPr>
          <w:rFonts w:ascii="Gill Sans MT" w:hAnsi="Gill Sans MT"/>
          <w:sz w:val="26"/>
          <w:szCs w:val="26"/>
          <w:lang w:val="de-DE"/>
        </w:rPr>
        <w:t>modellen.</w:t>
      </w:r>
    </w:p>
    <w:p w14:paraId="7C84933C" w14:textId="7159D67C" w:rsidR="00D9397C" w:rsidRPr="00D9397C" w:rsidRDefault="00D9397C" w:rsidP="003D0F54">
      <w:pPr>
        <w:pStyle w:val="ListParagraph"/>
        <w:numPr>
          <w:ilvl w:val="0"/>
          <w:numId w:val="6"/>
        </w:numPr>
        <w:spacing w:after="120" w:line="360" w:lineRule="auto"/>
        <w:jc w:val="both"/>
        <w:rPr>
          <w:rFonts w:ascii="Gill Sans MT" w:hAnsi="Gill Sans MT"/>
          <w:sz w:val="26"/>
          <w:szCs w:val="26"/>
          <w:lang w:val="de-DE"/>
        </w:rPr>
      </w:pPr>
      <w:r w:rsidRPr="00D9397C">
        <w:rPr>
          <w:rFonts w:ascii="Gill Sans MT" w:hAnsi="Gill Sans MT"/>
          <w:sz w:val="26"/>
          <w:szCs w:val="26"/>
          <w:lang w:val="de-DE"/>
        </w:rPr>
        <w:t>Glatt</w:t>
      </w:r>
      <w:r w:rsidR="00B21063">
        <w:rPr>
          <w:rFonts w:ascii="Gill Sans MT" w:hAnsi="Gill Sans MT"/>
          <w:sz w:val="26"/>
          <w:szCs w:val="26"/>
          <w:lang w:val="de-DE"/>
        </w:rPr>
        <w:t>mantelbandage serienmäßig</w:t>
      </w:r>
      <w:r w:rsidRPr="00D9397C">
        <w:rPr>
          <w:rFonts w:ascii="Gill Sans MT" w:hAnsi="Gill Sans MT"/>
          <w:sz w:val="26"/>
          <w:szCs w:val="26"/>
          <w:lang w:val="de-DE"/>
        </w:rPr>
        <w:t>, Stampffußbandage folg</w:t>
      </w:r>
      <w:r w:rsidR="00B21063">
        <w:rPr>
          <w:rFonts w:ascii="Gill Sans MT" w:hAnsi="Gill Sans MT"/>
          <w:sz w:val="26"/>
          <w:szCs w:val="26"/>
          <w:lang w:val="de-DE"/>
        </w:rPr>
        <w:t>en.</w:t>
      </w:r>
    </w:p>
    <w:p w14:paraId="05116FDE" w14:textId="1E8657AC" w:rsidR="00D9397C" w:rsidRPr="00D9397C" w:rsidRDefault="00D9397C" w:rsidP="003D0F54">
      <w:pPr>
        <w:pStyle w:val="ListParagraph"/>
        <w:numPr>
          <w:ilvl w:val="0"/>
          <w:numId w:val="6"/>
        </w:numPr>
        <w:spacing w:after="120" w:line="360" w:lineRule="auto"/>
        <w:jc w:val="both"/>
        <w:rPr>
          <w:rFonts w:ascii="Gill Sans MT" w:hAnsi="Gill Sans MT"/>
          <w:sz w:val="26"/>
          <w:szCs w:val="26"/>
          <w:lang w:val="de-DE"/>
        </w:rPr>
      </w:pPr>
      <w:r w:rsidRPr="00D9397C">
        <w:rPr>
          <w:rFonts w:ascii="Gill Sans MT" w:hAnsi="Gill Sans MT"/>
          <w:sz w:val="26"/>
          <w:szCs w:val="26"/>
          <w:lang w:val="de-DE"/>
        </w:rPr>
        <w:t>55 kW Hochleistungsmotor mit zwei Traktionsmodi</w:t>
      </w:r>
      <w:r w:rsidR="00B21063">
        <w:rPr>
          <w:rFonts w:ascii="Gill Sans MT" w:hAnsi="Gill Sans MT"/>
          <w:sz w:val="26"/>
          <w:szCs w:val="26"/>
          <w:lang w:val="de-DE"/>
        </w:rPr>
        <w:t>.</w:t>
      </w:r>
    </w:p>
    <w:p w14:paraId="1D21746E" w14:textId="61FDB848" w:rsidR="00B21063" w:rsidRPr="00B21063" w:rsidRDefault="00B21063" w:rsidP="003D0F54">
      <w:pPr>
        <w:pStyle w:val="ListParagraph"/>
        <w:numPr>
          <w:ilvl w:val="0"/>
          <w:numId w:val="6"/>
        </w:numPr>
        <w:spacing w:after="120" w:line="360" w:lineRule="auto"/>
        <w:jc w:val="both"/>
        <w:rPr>
          <w:rFonts w:ascii="Gill Sans MT" w:hAnsi="Gill Sans MT"/>
          <w:sz w:val="26"/>
          <w:szCs w:val="26"/>
          <w:lang w:val="de-DE"/>
        </w:rPr>
      </w:pPr>
      <w:r w:rsidRPr="00B21063">
        <w:rPr>
          <w:rFonts w:ascii="Gill Sans MT" w:hAnsi="Gill Sans MT"/>
          <w:sz w:val="26"/>
          <w:szCs w:val="26"/>
          <w:lang w:val="de-DE"/>
        </w:rPr>
        <w:t>Fahrerschutzd</w:t>
      </w:r>
      <w:r>
        <w:rPr>
          <w:rFonts w:ascii="Gill Sans MT" w:hAnsi="Gill Sans MT"/>
          <w:sz w:val="26"/>
          <w:szCs w:val="26"/>
          <w:lang w:val="de-DE"/>
        </w:rPr>
        <w:t>ach</w:t>
      </w:r>
      <w:r w:rsidRPr="00B21063">
        <w:rPr>
          <w:rFonts w:ascii="Gill Sans MT" w:hAnsi="Gill Sans MT"/>
          <w:sz w:val="26"/>
          <w:szCs w:val="26"/>
          <w:lang w:val="de-DE"/>
        </w:rPr>
        <w:t xml:space="preserve"> sowie klimatisierte ROPS/FOPS</w:t>
      </w:r>
      <w:r w:rsidRPr="00B21063">
        <w:rPr>
          <w:rFonts w:ascii="Gill Sans MT" w:hAnsi="Gill Sans MT"/>
          <w:sz w:val="26"/>
          <w:szCs w:val="26"/>
          <w:lang w:val="de-DE"/>
        </w:rPr>
        <w:noBreakHyphen/>
        <w:t>Kabine verfügbar.</w:t>
      </w:r>
    </w:p>
    <w:p w14:paraId="7AA18231" w14:textId="1425E530" w:rsidR="009F6485" w:rsidRPr="00D9397C" w:rsidRDefault="00D9397C" w:rsidP="00D9397C">
      <w:pPr>
        <w:spacing w:after="120" w:line="360" w:lineRule="auto"/>
        <w:jc w:val="both"/>
        <w:rPr>
          <w:rFonts w:ascii="Gill Sans MT" w:hAnsi="Gill Sans MT"/>
          <w:b/>
          <w:sz w:val="26"/>
          <w:szCs w:val="26"/>
          <w:lang w:val="de-DE"/>
        </w:rPr>
      </w:pPr>
      <w:r>
        <w:rPr>
          <w:rFonts w:ascii="Gill Sans MT" w:hAnsi="Gill Sans MT"/>
          <w:b/>
          <w:sz w:val="26"/>
          <w:szCs w:val="26"/>
          <w:lang w:val="de-DE"/>
        </w:rPr>
        <w:t>Kompakte Leistung</w:t>
      </w:r>
    </w:p>
    <w:p w14:paraId="79819FB6" w14:textId="5197937C" w:rsidR="00735D0A" w:rsidRPr="00735D0A" w:rsidRDefault="00735D0A" w:rsidP="00735D0A">
      <w:pPr>
        <w:spacing w:after="120" w:line="360" w:lineRule="auto"/>
        <w:jc w:val="both"/>
        <w:rPr>
          <w:rFonts w:ascii="Gill Sans MT" w:hAnsi="Gill Sans MT"/>
          <w:bCs/>
          <w:sz w:val="26"/>
          <w:szCs w:val="26"/>
          <w:lang w:val="de-DE"/>
        </w:rPr>
      </w:pPr>
      <w:r w:rsidRPr="00735D0A">
        <w:rPr>
          <w:rFonts w:ascii="Gill Sans MT" w:hAnsi="Gill Sans MT"/>
          <w:bCs/>
          <w:sz w:val="26"/>
          <w:szCs w:val="26"/>
          <w:lang w:val="de-DE"/>
        </w:rPr>
        <w:t xml:space="preserve">Neben den größeren Modellen VM118D, VM128D und VM138D erweitern nun </w:t>
      </w:r>
      <w:r w:rsidR="00152FD8">
        <w:rPr>
          <w:rFonts w:ascii="Gill Sans MT" w:hAnsi="Gill Sans MT"/>
          <w:bCs/>
          <w:sz w:val="26"/>
          <w:szCs w:val="26"/>
          <w:lang w:val="de-DE"/>
        </w:rPr>
        <w:t>die</w:t>
      </w:r>
      <w:r w:rsidR="00152FD8" w:rsidRPr="00735D0A">
        <w:rPr>
          <w:rFonts w:ascii="Gill Sans MT" w:hAnsi="Gill Sans MT"/>
          <w:bCs/>
          <w:sz w:val="26"/>
          <w:szCs w:val="26"/>
          <w:lang w:val="de-DE"/>
        </w:rPr>
        <w:t xml:space="preserve"> </w:t>
      </w:r>
      <w:r w:rsidRPr="00735D0A">
        <w:rPr>
          <w:rFonts w:ascii="Gill Sans MT" w:hAnsi="Gill Sans MT"/>
          <w:bCs/>
          <w:sz w:val="26"/>
          <w:szCs w:val="26"/>
          <w:lang w:val="de-DE"/>
        </w:rPr>
        <w:t xml:space="preserve">neue VM58D und </w:t>
      </w:r>
      <w:r w:rsidR="00152FD8">
        <w:rPr>
          <w:rFonts w:ascii="Gill Sans MT" w:hAnsi="Gill Sans MT"/>
          <w:bCs/>
          <w:sz w:val="26"/>
          <w:szCs w:val="26"/>
          <w:lang w:val="de-DE"/>
        </w:rPr>
        <w:t xml:space="preserve">die </w:t>
      </w:r>
      <w:r w:rsidRPr="00735D0A">
        <w:rPr>
          <w:rFonts w:ascii="Gill Sans MT" w:hAnsi="Gill Sans MT"/>
          <w:bCs/>
          <w:sz w:val="26"/>
          <w:szCs w:val="26"/>
          <w:lang w:val="de-DE"/>
        </w:rPr>
        <w:t>VM78D das Portfolio. Sie verfügen über Einsatzgewichte von 5,4</w:t>
      </w:r>
      <w:r w:rsidRPr="00735D0A">
        <w:rPr>
          <w:rFonts w:ascii="Arial" w:hAnsi="Arial" w:cs="Arial"/>
          <w:bCs/>
          <w:sz w:val="26"/>
          <w:szCs w:val="26"/>
          <w:lang w:val="de-DE"/>
        </w:rPr>
        <w:t> </w:t>
      </w:r>
      <w:r w:rsidRPr="00735D0A">
        <w:rPr>
          <w:rFonts w:ascii="Gill Sans MT" w:hAnsi="Gill Sans MT"/>
          <w:bCs/>
          <w:sz w:val="26"/>
          <w:szCs w:val="26"/>
          <w:lang w:val="de-DE"/>
        </w:rPr>
        <w:t>t bzw. 7,1</w:t>
      </w:r>
      <w:r w:rsidRPr="00735D0A">
        <w:rPr>
          <w:rFonts w:ascii="Arial" w:hAnsi="Arial" w:cs="Arial"/>
          <w:bCs/>
          <w:sz w:val="26"/>
          <w:szCs w:val="26"/>
          <w:lang w:val="de-DE"/>
        </w:rPr>
        <w:t> </w:t>
      </w:r>
      <w:r w:rsidRPr="00735D0A">
        <w:rPr>
          <w:rFonts w:ascii="Gill Sans MT" w:hAnsi="Gill Sans MT"/>
          <w:bCs/>
          <w:sz w:val="26"/>
          <w:szCs w:val="26"/>
          <w:lang w:val="de-DE"/>
        </w:rPr>
        <w:t>t. Durch die nahezu vollst</w:t>
      </w:r>
      <w:r w:rsidRPr="00735D0A">
        <w:rPr>
          <w:rFonts w:ascii="Gill Sans MT" w:hAnsi="Gill Sans MT" w:cs="Gill Sans MT"/>
          <w:bCs/>
          <w:sz w:val="26"/>
          <w:szCs w:val="26"/>
          <w:lang w:val="de-DE"/>
        </w:rPr>
        <w:t>ä</w:t>
      </w:r>
      <w:r w:rsidRPr="00735D0A">
        <w:rPr>
          <w:rFonts w:ascii="Gill Sans MT" w:hAnsi="Gill Sans MT"/>
          <w:bCs/>
          <w:sz w:val="26"/>
          <w:szCs w:val="26"/>
          <w:lang w:val="de-DE"/>
        </w:rPr>
        <w:t xml:space="preserve">ndige Gleichteilstrategie im </w:t>
      </w:r>
      <w:r w:rsidR="004F0BA8">
        <w:rPr>
          <w:rFonts w:ascii="Gill Sans MT" w:hAnsi="Gill Sans MT"/>
          <w:bCs/>
          <w:sz w:val="26"/>
          <w:szCs w:val="26"/>
          <w:lang w:val="de-DE"/>
        </w:rPr>
        <w:t xml:space="preserve">Hinterwagen </w:t>
      </w:r>
      <w:r w:rsidRPr="00735D0A">
        <w:rPr>
          <w:rFonts w:ascii="Gill Sans MT" w:hAnsi="Gill Sans MT"/>
          <w:bCs/>
          <w:sz w:val="26"/>
          <w:szCs w:val="26"/>
          <w:lang w:val="de-DE"/>
        </w:rPr>
        <w:t>profitieren beide Modelle von einer hohen Komponenten</w:t>
      </w:r>
      <w:r w:rsidRPr="00735D0A">
        <w:rPr>
          <w:rFonts w:ascii="Gill Sans MT" w:hAnsi="Gill Sans MT"/>
          <w:bCs/>
          <w:sz w:val="26"/>
          <w:szCs w:val="26"/>
          <w:lang w:val="de-DE"/>
        </w:rPr>
        <w:softHyphen/>
        <w:t>gleichheit und damit von vereinfachter Wartung und effizienter Teilelogistik.</w:t>
      </w:r>
    </w:p>
    <w:p w14:paraId="7CD90C63" w14:textId="3600E0D2" w:rsidR="00735D0A" w:rsidRPr="00735D0A" w:rsidRDefault="00735D0A" w:rsidP="00735D0A">
      <w:pPr>
        <w:spacing w:after="120" w:line="360" w:lineRule="auto"/>
        <w:jc w:val="both"/>
        <w:rPr>
          <w:rFonts w:ascii="Gill Sans MT" w:hAnsi="Gill Sans MT"/>
          <w:bCs/>
          <w:sz w:val="26"/>
          <w:szCs w:val="26"/>
          <w:lang w:val="de-DE"/>
        </w:rPr>
      </w:pPr>
      <w:r w:rsidRPr="00735D0A">
        <w:rPr>
          <w:rFonts w:ascii="Gill Sans MT" w:hAnsi="Gill Sans MT"/>
          <w:bCs/>
          <w:sz w:val="26"/>
          <w:szCs w:val="26"/>
          <w:lang w:val="de-DE"/>
        </w:rPr>
        <w:t>Angetrieben werden die kompakten Modelle von einem JCB by Rehlko Dieselmotor mit 55</w:t>
      </w:r>
      <w:r w:rsidRPr="00735D0A">
        <w:rPr>
          <w:rFonts w:ascii="Arial" w:hAnsi="Arial" w:cs="Arial"/>
          <w:bCs/>
          <w:sz w:val="26"/>
          <w:szCs w:val="26"/>
          <w:lang w:val="de-DE"/>
        </w:rPr>
        <w:t> </w:t>
      </w:r>
      <w:r w:rsidRPr="00735D0A">
        <w:rPr>
          <w:rFonts w:ascii="Gill Sans MT" w:hAnsi="Gill Sans MT"/>
          <w:bCs/>
          <w:sz w:val="26"/>
          <w:szCs w:val="26"/>
          <w:lang w:val="de-DE"/>
        </w:rPr>
        <w:t>kW Leistung. Die Motoren erf</w:t>
      </w:r>
      <w:r w:rsidRPr="00735D0A">
        <w:rPr>
          <w:rFonts w:ascii="Gill Sans MT" w:hAnsi="Gill Sans MT" w:cs="Gill Sans MT"/>
          <w:bCs/>
          <w:sz w:val="26"/>
          <w:szCs w:val="26"/>
          <w:lang w:val="de-DE"/>
        </w:rPr>
        <w:t>ü</w:t>
      </w:r>
      <w:r w:rsidRPr="00735D0A">
        <w:rPr>
          <w:rFonts w:ascii="Gill Sans MT" w:hAnsi="Gill Sans MT"/>
          <w:bCs/>
          <w:sz w:val="26"/>
          <w:szCs w:val="26"/>
          <w:lang w:val="de-DE"/>
        </w:rPr>
        <w:t>llen die Emissionsstufe</w:t>
      </w:r>
      <w:r>
        <w:rPr>
          <w:rFonts w:ascii="Gill Sans MT" w:hAnsi="Gill Sans MT"/>
          <w:bCs/>
          <w:sz w:val="26"/>
          <w:szCs w:val="26"/>
          <w:lang w:val="de-DE"/>
        </w:rPr>
        <w:t xml:space="preserve"> </w:t>
      </w:r>
      <w:r w:rsidRPr="00735D0A">
        <w:rPr>
          <w:rFonts w:ascii="Gill Sans MT" w:hAnsi="Gill Sans MT"/>
          <w:bCs/>
          <w:sz w:val="26"/>
          <w:szCs w:val="26"/>
          <w:lang w:val="de-DE"/>
        </w:rPr>
        <w:t>V, ohne dass DEF oder ein System zur selektiven katalytischen Reduktion (SCR) erforderlich sind.</w:t>
      </w:r>
    </w:p>
    <w:p w14:paraId="1C6ACBB9" w14:textId="3B05942F" w:rsidR="00D9397C" w:rsidRPr="00D9397C" w:rsidRDefault="00D9397C" w:rsidP="00D9397C">
      <w:pPr>
        <w:spacing w:after="120" w:line="360" w:lineRule="auto"/>
        <w:jc w:val="both"/>
        <w:rPr>
          <w:rFonts w:ascii="Gill Sans MT" w:hAnsi="Gill Sans MT"/>
          <w:bCs/>
          <w:sz w:val="26"/>
          <w:szCs w:val="26"/>
          <w:lang w:val="de-DE"/>
        </w:rPr>
      </w:pPr>
      <w:r w:rsidRPr="00D9397C">
        <w:rPr>
          <w:rFonts w:ascii="Gill Sans MT" w:hAnsi="Gill Sans MT"/>
          <w:bCs/>
          <w:sz w:val="26"/>
          <w:szCs w:val="26"/>
          <w:lang w:val="de-DE"/>
        </w:rPr>
        <w:t xml:space="preserve">Die Maschinen verfügen über unabhängige hydraulische Radmotoren – ohne Hinterachse. Diese bieten Arbeits- und Fahrtraktionsmodi sowie die Fähigkeit, Steigungen bis zu 60 % zu bewältigen. </w:t>
      </w:r>
      <w:r w:rsidR="000D75D0">
        <w:rPr>
          <w:rFonts w:ascii="Gill Sans MT" w:hAnsi="Gill Sans MT"/>
          <w:bCs/>
          <w:sz w:val="26"/>
          <w:szCs w:val="26"/>
          <w:lang w:val="de-DE"/>
        </w:rPr>
        <w:t xml:space="preserve">Der Entfall </w:t>
      </w:r>
      <w:r w:rsidRPr="00D9397C">
        <w:rPr>
          <w:rFonts w:ascii="Gill Sans MT" w:hAnsi="Gill Sans MT"/>
          <w:bCs/>
          <w:sz w:val="26"/>
          <w:szCs w:val="26"/>
          <w:lang w:val="de-DE"/>
        </w:rPr>
        <w:t>einer Hinterachse ermöglicht zudem eine tiefere Motorposition, was Schwerpunktlage und Stabilität im unwegsamen Gelände verbessert.</w:t>
      </w:r>
    </w:p>
    <w:p w14:paraId="2A8DC1F3" w14:textId="776B2AF8" w:rsidR="00735D0A" w:rsidRPr="00735D0A" w:rsidRDefault="008F7416" w:rsidP="00735D0A">
      <w:pPr>
        <w:spacing w:after="120" w:line="360" w:lineRule="auto"/>
        <w:jc w:val="both"/>
        <w:rPr>
          <w:rFonts w:ascii="Gill Sans MT" w:hAnsi="Gill Sans MT"/>
          <w:bCs/>
          <w:sz w:val="26"/>
          <w:szCs w:val="26"/>
          <w:lang w:val="de-DE"/>
        </w:rPr>
      </w:pPr>
      <w:r>
        <w:rPr>
          <w:rFonts w:ascii="Gill Sans MT" w:hAnsi="Gill Sans MT"/>
          <w:bCs/>
          <w:sz w:val="26"/>
          <w:szCs w:val="26"/>
          <w:lang w:val="de-DE"/>
        </w:rPr>
        <w:t xml:space="preserve">Die </w:t>
      </w:r>
      <w:r w:rsidR="00735D0A" w:rsidRPr="00735D0A">
        <w:rPr>
          <w:rFonts w:ascii="Gill Sans MT" w:hAnsi="Gill Sans MT"/>
          <w:bCs/>
          <w:sz w:val="26"/>
          <w:szCs w:val="26"/>
          <w:lang w:val="de-DE"/>
        </w:rPr>
        <w:t>VM58D verfügt über eine 2.700</w:t>
      </w:r>
      <w:r w:rsidR="00735D0A" w:rsidRPr="00735D0A">
        <w:rPr>
          <w:rFonts w:ascii="Gill Sans MT" w:hAnsi="Gill Sans MT"/>
          <w:bCs/>
          <w:sz w:val="26"/>
          <w:szCs w:val="26"/>
          <w:lang w:val="de-DE"/>
        </w:rPr>
        <w:noBreakHyphen/>
        <w:t>kg</w:t>
      </w:r>
      <w:r w:rsidR="00735D0A" w:rsidRPr="00735D0A">
        <w:rPr>
          <w:rFonts w:ascii="Gill Sans MT" w:hAnsi="Gill Sans MT"/>
          <w:bCs/>
          <w:sz w:val="26"/>
          <w:szCs w:val="26"/>
          <w:lang w:val="de-DE"/>
        </w:rPr>
        <w:noBreakHyphen/>
      </w:r>
      <w:r w:rsidRPr="00735D0A">
        <w:rPr>
          <w:rFonts w:ascii="Gill Sans MT" w:hAnsi="Gill Sans MT"/>
          <w:bCs/>
          <w:sz w:val="26"/>
          <w:szCs w:val="26"/>
          <w:lang w:val="de-DE"/>
        </w:rPr>
        <w:t>Vorder</w:t>
      </w:r>
      <w:r>
        <w:rPr>
          <w:rFonts w:ascii="Gill Sans MT" w:hAnsi="Gill Sans MT"/>
          <w:bCs/>
          <w:sz w:val="26"/>
          <w:szCs w:val="26"/>
          <w:lang w:val="de-DE"/>
        </w:rPr>
        <w:t>wagen</w:t>
      </w:r>
      <w:r w:rsidRPr="00735D0A">
        <w:rPr>
          <w:rFonts w:ascii="Gill Sans MT" w:hAnsi="Gill Sans MT"/>
          <w:bCs/>
          <w:sz w:val="26"/>
          <w:szCs w:val="26"/>
          <w:lang w:val="de-DE"/>
        </w:rPr>
        <w:t xml:space="preserve"> </w:t>
      </w:r>
      <w:r w:rsidR="00735D0A" w:rsidRPr="00735D0A">
        <w:rPr>
          <w:rFonts w:ascii="Gill Sans MT" w:hAnsi="Gill Sans MT"/>
          <w:bCs/>
          <w:sz w:val="26"/>
          <w:szCs w:val="26"/>
          <w:lang w:val="de-DE"/>
        </w:rPr>
        <w:t>und verdichtet mit einer Frequenz von 31</w:t>
      </w:r>
      <w:r w:rsidR="00735D0A" w:rsidRPr="00735D0A">
        <w:rPr>
          <w:rFonts w:ascii="Arial" w:hAnsi="Arial" w:cs="Arial"/>
          <w:bCs/>
          <w:sz w:val="26"/>
          <w:szCs w:val="26"/>
          <w:lang w:val="de-DE"/>
        </w:rPr>
        <w:t> </w:t>
      </w:r>
      <w:r w:rsidR="00735D0A" w:rsidRPr="00735D0A">
        <w:rPr>
          <w:rFonts w:ascii="Gill Sans MT" w:hAnsi="Gill Sans MT"/>
          <w:bCs/>
          <w:sz w:val="26"/>
          <w:szCs w:val="26"/>
          <w:lang w:val="de-DE"/>
        </w:rPr>
        <w:t xml:space="preserve">Hz sowie einer Amplitude </w:t>
      </w:r>
      <w:r w:rsidR="00735D0A" w:rsidRPr="006A33E8">
        <w:rPr>
          <w:rFonts w:ascii="Gill Sans MT" w:hAnsi="Gill Sans MT"/>
          <w:bCs/>
          <w:sz w:val="26"/>
          <w:szCs w:val="26"/>
          <w:lang w:val="de-DE"/>
        </w:rPr>
        <w:t>von</w:t>
      </w:r>
      <w:r w:rsidR="006A33E8">
        <w:rPr>
          <w:rFonts w:ascii="Gill Sans MT" w:hAnsi="Gill Sans MT"/>
          <w:bCs/>
          <w:sz w:val="26"/>
          <w:szCs w:val="26"/>
          <w:lang w:val="de-DE"/>
        </w:rPr>
        <w:t xml:space="preserve"> </w:t>
      </w:r>
      <w:r w:rsidR="006A33E8" w:rsidRPr="00AD4850">
        <w:rPr>
          <w:rFonts w:ascii="Gill Sans MT" w:hAnsi="Gill Sans MT"/>
          <w:bCs/>
          <w:color w:val="FF0000"/>
          <w:sz w:val="26"/>
          <w:szCs w:val="26"/>
          <w:lang w:val="de-DE"/>
        </w:rPr>
        <w:t>1,</w:t>
      </w:r>
      <w:r w:rsidR="00AD4850" w:rsidRPr="00AD4850">
        <w:rPr>
          <w:rFonts w:ascii="Gill Sans MT" w:hAnsi="Gill Sans MT"/>
          <w:bCs/>
          <w:color w:val="FF0000"/>
          <w:sz w:val="26"/>
          <w:szCs w:val="26"/>
          <w:lang w:val="de-DE"/>
        </w:rPr>
        <w:t>7</w:t>
      </w:r>
      <w:r w:rsidR="006A33E8" w:rsidRPr="00AD4850">
        <w:rPr>
          <w:rFonts w:ascii="Gill Sans MT" w:hAnsi="Gill Sans MT"/>
          <w:bCs/>
          <w:color w:val="FF0000"/>
          <w:sz w:val="26"/>
          <w:szCs w:val="26"/>
          <w:lang w:val="de-DE"/>
        </w:rPr>
        <w:t>0 mm</w:t>
      </w:r>
      <w:r w:rsidR="00735D0A" w:rsidRPr="00735D0A">
        <w:rPr>
          <w:rFonts w:ascii="Gill Sans MT" w:hAnsi="Gill Sans MT"/>
          <w:bCs/>
          <w:sz w:val="26"/>
          <w:szCs w:val="26"/>
          <w:lang w:val="de-DE"/>
        </w:rPr>
        <w:t>, was einer Zentrifugalkraft von 81</w:t>
      </w:r>
      <w:r w:rsidR="00735D0A" w:rsidRPr="00735D0A">
        <w:rPr>
          <w:rFonts w:ascii="Arial" w:hAnsi="Arial" w:cs="Arial"/>
          <w:bCs/>
          <w:sz w:val="26"/>
          <w:szCs w:val="26"/>
          <w:lang w:val="de-DE"/>
        </w:rPr>
        <w:t> </w:t>
      </w:r>
      <w:r w:rsidR="00735D0A" w:rsidRPr="00735D0A">
        <w:rPr>
          <w:rFonts w:ascii="Gill Sans MT" w:hAnsi="Gill Sans MT"/>
          <w:bCs/>
          <w:sz w:val="26"/>
          <w:szCs w:val="26"/>
          <w:lang w:val="de-DE"/>
        </w:rPr>
        <w:t>kN entspricht.</w:t>
      </w:r>
    </w:p>
    <w:p w14:paraId="6715FCFE" w14:textId="77777777" w:rsidR="002D2B6E" w:rsidRPr="00AD4850" w:rsidRDefault="003D0F54" w:rsidP="00735D0A">
      <w:pPr>
        <w:spacing w:after="120" w:line="360" w:lineRule="auto"/>
        <w:jc w:val="both"/>
        <w:rPr>
          <w:rFonts w:ascii="Gill Sans MT" w:hAnsi="Gill Sans MT"/>
          <w:bCs/>
          <w:sz w:val="26"/>
          <w:szCs w:val="26"/>
          <w:lang w:val="de-DE"/>
        </w:rPr>
      </w:pPr>
      <w:r w:rsidRPr="006B7EEF">
        <w:rPr>
          <w:rFonts w:ascii="Gill Sans MT" w:hAnsi="Gill Sans MT"/>
          <w:noProof/>
          <w:sz w:val="26"/>
          <w:szCs w:val="26"/>
          <w:lang w:eastAsia="en-GB"/>
        </w:rPr>
        <w:lastRenderedPageBreak/>
        <w:drawing>
          <wp:anchor distT="0" distB="0" distL="114300" distR="114300" simplePos="0" relativeHeight="251661312" behindDoc="0" locked="0" layoutInCell="1" allowOverlap="1" wp14:anchorId="1C9E7D78" wp14:editId="6D41CE3A">
            <wp:simplePos x="0" y="0"/>
            <wp:positionH relativeFrom="margin">
              <wp:posOffset>-540385</wp:posOffset>
            </wp:positionH>
            <wp:positionV relativeFrom="paragraph">
              <wp:posOffset>0</wp:posOffset>
            </wp:positionV>
            <wp:extent cx="7790180" cy="1380490"/>
            <wp:effectExtent l="0" t="0" r="0" b="3810"/>
            <wp:wrapSquare wrapText="bothSides"/>
            <wp:docPr id="667952593"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64D6A" w14:textId="0372D304" w:rsidR="00735D0A" w:rsidRPr="00735D0A" w:rsidRDefault="006A33E8" w:rsidP="00735D0A">
      <w:pPr>
        <w:spacing w:after="120" w:line="360" w:lineRule="auto"/>
        <w:jc w:val="both"/>
        <w:rPr>
          <w:rFonts w:ascii="Gill Sans MT" w:hAnsi="Gill Sans MT"/>
          <w:bCs/>
          <w:sz w:val="26"/>
          <w:szCs w:val="26"/>
          <w:lang w:val="de-DE"/>
        </w:rPr>
      </w:pPr>
      <w:r w:rsidRPr="006A33E8">
        <w:rPr>
          <w:rFonts w:ascii="Gill Sans MT" w:hAnsi="Gill Sans MT"/>
          <w:bCs/>
          <w:sz w:val="26"/>
          <w:szCs w:val="26"/>
          <w:lang w:val="de-DE"/>
        </w:rPr>
        <w:t>Die schwerere VM78D verfügt über einen Vorderwagen von 4.050 kg und bietet zwei Verdichtungsfrequenzen von 29 Hz und 31 Hz. Es stehen zwei Amplituden von 1,8mm und 0,8mm zur Verfügung und der Vibrator entwickelt Zentrifugalkräfte von 138 kN und 84 kN</w:t>
      </w:r>
      <w:r w:rsidR="00735D0A" w:rsidRPr="00735D0A">
        <w:rPr>
          <w:rFonts w:ascii="Gill Sans MT" w:hAnsi="Gill Sans MT"/>
          <w:bCs/>
          <w:sz w:val="26"/>
          <w:szCs w:val="26"/>
          <w:lang w:val="de-DE"/>
        </w:rPr>
        <w:t>.</w:t>
      </w:r>
    </w:p>
    <w:p w14:paraId="062798B6" w14:textId="2DE6EACC" w:rsidR="00735D0A" w:rsidRPr="00735D0A" w:rsidRDefault="00735D0A" w:rsidP="00735D0A">
      <w:pPr>
        <w:spacing w:after="120" w:line="360" w:lineRule="auto"/>
        <w:jc w:val="both"/>
        <w:rPr>
          <w:rFonts w:ascii="Gill Sans MT" w:hAnsi="Gill Sans MT"/>
          <w:sz w:val="26"/>
          <w:szCs w:val="26"/>
          <w:lang w:val="de-DE"/>
        </w:rPr>
      </w:pPr>
      <w:r w:rsidRPr="00735D0A">
        <w:rPr>
          <w:rFonts w:ascii="Gill Sans MT" w:hAnsi="Gill Sans MT"/>
          <w:sz w:val="26"/>
          <w:szCs w:val="26"/>
          <w:lang w:val="de-DE"/>
        </w:rPr>
        <w:t xml:space="preserve">Die </w:t>
      </w:r>
      <w:r w:rsidR="006A33E8">
        <w:rPr>
          <w:rFonts w:ascii="Gill Sans MT" w:hAnsi="Gill Sans MT"/>
          <w:sz w:val="26"/>
          <w:szCs w:val="26"/>
          <w:lang w:val="de-DE"/>
        </w:rPr>
        <w:t xml:space="preserve">Bandagenstärke </w:t>
      </w:r>
      <w:r w:rsidRPr="00735D0A">
        <w:rPr>
          <w:rFonts w:ascii="Gill Sans MT" w:hAnsi="Gill Sans MT"/>
          <w:sz w:val="26"/>
          <w:szCs w:val="26"/>
          <w:lang w:val="de-DE"/>
        </w:rPr>
        <w:t>beträgt bei</w:t>
      </w:r>
      <w:r w:rsidR="008F7416">
        <w:rPr>
          <w:rFonts w:ascii="Gill Sans MT" w:hAnsi="Gill Sans MT"/>
          <w:sz w:val="26"/>
          <w:szCs w:val="26"/>
          <w:lang w:val="de-DE"/>
        </w:rPr>
        <w:t xml:space="preserve"> der </w:t>
      </w:r>
      <w:r w:rsidRPr="00735D0A">
        <w:rPr>
          <w:rFonts w:ascii="Gill Sans MT" w:hAnsi="Gill Sans MT"/>
          <w:sz w:val="26"/>
          <w:szCs w:val="26"/>
          <w:lang w:val="de-DE"/>
        </w:rPr>
        <w:t>VM58D 22</w:t>
      </w:r>
      <w:r w:rsidRPr="00735D0A">
        <w:rPr>
          <w:rFonts w:ascii="Arial" w:hAnsi="Arial" w:cs="Arial"/>
          <w:sz w:val="26"/>
          <w:szCs w:val="26"/>
          <w:lang w:val="de-DE"/>
        </w:rPr>
        <w:t> </w:t>
      </w:r>
      <w:r w:rsidRPr="00735D0A">
        <w:rPr>
          <w:rFonts w:ascii="Gill Sans MT" w:hAnsi="Gill Sans MT"/>
          <w:sz w:val="26"/>
          <w:szCs w:val="26"/>
          <w:lang w:val="de-DE"/>
        </w:rPr>
        <w:t>mm plus einen 10</w:t>
      </w:r>
      <w:r w:rsidRPr="00735D0A">
        <w:rPr>
          <w:rFonts w:ascii="Gill Sans MT" w:hAnsi="Gill Sans MT"/>
          <w:sz w:val="26"/>
          <w:szCs w:val="26"/>
          <w:lang w:val="de-DE"/>
        </w:rPr>
        <w:noBreakHyphen/>
        <w:t>mm</w:t>
      </w:r>
      <w:r w:rsidRPr="00735D0A">
        <w:rPr>
          <w:rFonts w:ascii="Gill Sans MT" w:hAnsi="Gill Sans MT"/>
          <w:sz w:val="26"/>
          <w:szCs w:val="26"/>
          <w:lang w:val="de-DE"/>
        </w:rPr>
        <w:noBreakHyphen/>
        <w:t>Versteifungsring und bei</w:t>
      </w:r>
      <w:r w:rsidR="008F7416">
        <w:rPr>
          <w:rFonts w:ascii="Gill Sans MT" w:hAnsi="Gill Sans MT"/>
          <w:sz w:val="26"/>
          <w:szCs w:val="26"/>
          <w:lang w:val="de-DE"/>
        </w:rPr>
        <w:t xml:space="preserve"> der </w:t>
      </w:r>
      <w:r w:rsidRPr="00735D0A">
        <w:rPr>
          <w:rFonts w:ascii="Gill Sans MT" w:hAnsi="Gill Sans MT"/>
          <w:sz w:val="26"/>
          <w:szCs w:val="26"/>
          <w:lang w:val="de-DE"/>
        </w:rPr>
        <w:t xml:space="preserve">VM78D </w:t>
      </w:r>
      <w:r w:rsidR="008F7416">
        <w:rPr>
          <w:rFonts w:ascii="Gill Sans MT" w:hAnsi="Gill Sans MT"/>
          <w:sz w:val="26"/>
          <w:szCs w:val="26"/>
          <w:lang w:val="de-DE"/>
        </w:rPr>
        <w:t xml:space="preserve">sind es </w:t>
      </w:r>
      <w:r w:rsidRPr="00735D0A">
        <w:rPr>
          <w:rFonts w:ascii="Gill Sans MT" w:hAnsi="Gill Sans MT"/>
          <w:sz w:val="26"/>
          <w:szCs w:val="26"/>
          <w:lang w:val="de-DE"/>
        </w:rPr>
        <w:t>25</w:t>
      </w:r>
      <w:r w:rsidRPr="00735D0A">
        <w:rPr>
          <w:rFonts w:ascii="Arial" w:hAnsi="Arial" w:cs="Arial"/>
          <w:sz w:val="26"/>
          <w:szCs w:val="26"/>
          <w:lang w:val="de-DE"/>
        </w:rPr>
        <w:t> </w:t>
      </w:r>
      <w:r w:rsidRPr="00735D0A">
        <w:rPr>
          <w:rFonts w:ascii="Gill Sans MT" w:hAnsi="Gill Sans MT"/>
          <w:sz w:val="26"/>
          <w:szCs w:val="26"/>
          <w:lang w:val="de-DE"/>
        </w:rPr>
        <w:t>mm mit ebenfalls 10</w:t>
      </w:r>
      <w:r w:rsidRPr="00735D0A">
        <w:rPr>
          <w:rFonts w:ascii="Arial" w:hAnsi="Arial" w:cs="Arial"/>
          <w:sz w:val="26"/>
          <w:szCs w:val="26"/>
          <w:lang w:val="de-DE"/>
        </w:rPr>
        <w:t> </w:t>
      </w:r>
      <w:r w:rsidRPr="00735D0A">
        <w:rPr>
          <w:rFonts w:ascii="Gill Sans MT" w:hAnsi="Gill Sans MT"/>
          <w:sz w:val="26"/>
          <w:szCs w:val="26"/>
          <w:lang w:val="de-DE"/>
        </w:rPr>
        <w:t>mm Ringverst</w:t>
      </w:r>
      <w:r w:rsidRPr="00735D0A">
        <w:rPr>
          <w:rFonts w:ascii="Gill Sans MT" w:hAnsi="Gill Sans MT" w:cs="Gill Sans MT"/>
          <w:sz w:val="26"/>
          <w:szCs w:val="26"/>
          <w:lang w:val="de-DE"/>
        </w:rPr>
        <w:t>ä</w:t>
      </w:r>
      <w:r w:rsidRPr="00735D0A">
        <w:rPr>
          <w:rFonts w:ascii="Gill Sans MT" w:hAnsi="Gill Sans MT"/>
          <w:sz w:val="26"/>
          <w:szCs w:val="26"/>
          <w:lang w:val="de-DE"/>
        </w:rPr>
        <w:t>rkung. Diese Konstruktion sorgt f</w:t>
      </w:r>
      <w:r w:rsidRPr="00735D0A">
        <w:rPr>
          <w:rFonts w:ascii="Gill Sans MT" w:hAnsi="Gill Sans MT" w:cs="Gill Sans MT"/>
          <w:sz w:val="26"/>
          <w:szCs w:val="26"/>
          <w:lang w:val="de-DE"/>
        </w:rPr>
        <w:t>ü</w:t>
      </w:r>
      <w:r w:rsidRPr="00735D0A">
        <w:rPr>
          <w:rFonts w:ascii="Gill Sans MT" w:hAnsi="Gill Sans MT"/>
          <w:sz w:val="26"/>
          <w:szCs w:val="26"/>
          <w:lang w:val="de-DE"/>
        </w:rPr>
        <w:t xml:space="preserve">r eine hohe Vibrationsmasse und eine </w:t>
      </w:r>
      <w:r w:rsidR="008F7416">
        <w:rPr>
          <w:rFonts w:ascii="Gill Sans MT" w:hAnsi="Gill Sans MT"/>
          <w:sz w:val="26"/>
          <w:szCs w:val="26"/>
          <w:lang w:val="de-DE"/>
        </w:rPr>
        <w:t xml:space="preserve">hervorragende </w:t>
      </w:r>
      <w:r w:rsidRPr="00735D0A">
        <w:rPr>
          <w:rFonts w:ascii="Gill Sans MT" w:hAnsi="Gill Sans MT"/>
          <w:sz w:val="26"/>
          <w:szCs w:val="26"/>
          <w:lang w:val="de-DE"/>
        </w:rPr>
        <w:t>Haltbarkeit selbst unter anspruchsvollen Einsatzbedingungen</w:t>
      </w:r>
      <w:r>
        <w:rPr>
          <w:rFonts w:ascii="Gill Sans MT" w:hAnsi="Gill Sans MT"/>
          <w:sz w:val="26"/>
          <w:szCs w:val="26"/>
          <w:lang w:val="de-DE"/>
        </w:rPr>
        <w:t>.</w:t>
      </w:r>
    </w:p>
    <w:p w14:paraId="7FA539AD" w14:textId="77777777" w:rsidR="002D2B6E" w:rsidRDefault="00735D0A" w:rsidP="00735D0A">
      <w:pPr>
        <w:spacing w:after="120" w:line="360" w:lineRule="auto"/>
        <w:jc w:val="both"/>
        <w:rPr>
          <w:rFonts w:ascii="Gill Sans MT" w:hAnsi="Gill Sans MT"/>
          <w:sz w:val="26"/>
          <w:szCs w:val="26"/>
          <w:lang w:val="de-DE"/>
        </w:rPr>
      </w:pPr>
      <w:r w:rsidRPr="00735D0A">
        <w:rPr>
          <w:rFonts w:ascii="Gill Sans MT" w:hAnsi="Gill Sans MT"/>
          <w:sz w:val="26"/>
          <w:szCs w:val="26"/>
          <w:lang w:val="de-DE"/>
        </w:rPr>
        <w:t xml:space="preserve">Alle fünf </w:t>
      </w:r>
      <w:r w:rsidR="000D75D0">
        <w:rPr>
          <w:rFonts w:ascii="Gill Sans MT" w:hAnsi="Gill Sans MT"/>
          <w:sz w:val="26"/>
          <w:szCs w:val="26"/>
          <w:lang w:val="de-DE"/>
        </w:rPr>
        <w:t xml:space="preserve">Walzenzug-Modelle </w:t>
      </w:r>
      <w:r w:rsidRPr="00735D0A">
        <w:rPr>
          <w:rFonts w:ascii="Gill Sans MT" w:hAnsi="Gill Sans MT"/>
          <w:sz w:val="26"/>
          <w:szCs w:val="26"/>
          <w:lang w:val="de-DE"/>
        </w:rPr>
        <w:t>nutzen das gleiche neu entwickelte JCB</w:t>
      </w:r>
      <w:r w:rsidRPr="00735D0A">
        <w:rPr>
          <w:rFonts w:ascii="Gill Sans MT" w:hAnsi="Gill Sans MT"/>
          <w:sz w:val="26"/>
          <w:szCs w:val="26"/>
          <w:lang w:val="de-DE"/>
        </w:rPr>
        <w:noBreakHyphen/>
        <w:t>Bedienerstand</w:t>
      </w:r>
      <w:r w:rsidRPr="00735D0A">
        <w:rPr>
          <w:rFonts w:ascii="Gill Sans MT" w:hAnsi="Gill Sans MT"/>
          <w:sz w:val="26"/>
          <w:szCs w:val="26"/>
          <w:lang w:val="de-DE"/>
        </w:rPr>
        <w:noBreakHyphen/>
        <w:t>Konzept</w:t>
      </w:r>
      <w:r w:rsidR="002D2B6E">
        <w:rPr>
          <w:rFonts w:ascii="Gill Sans MT" w:hAnsi="Gill Sans MT"/>
          <w:sz w:val="26"/>
          <w:szCs w:val="26"/>
          <w:lang w:val="de-DE"/>
        </w:rPr>
        <w:t xml:space="preserve">. </w:t>
      </w:r>
    </w:p>
    <w:p w14:paraId="1673661D" w14:textId="663AFA67" w:rsidR="00735D0A" w:rsidRPr="00735D0A" w:rsidRDefault="002D2B6E" w:rsidP="00735D0A">
      <w:pPr>
        <w:spacing w:after="120" w:line="360" w:lineRule="auto"/>
        <w:jc w:val="both"/>
        <w:rPr>
          <w:rFonts w:ascii="Gill Sans MT" w:hAnsi="Gill Sans MT"/>
          <w:sz w:val="26"/>
          <w:szCs w:val="26"/>
          <w:lang w:val="de-DE"/>
        </w:rPr>
      </w:pPr>
      <w:r>
        <w:rPr>
          <w:rFonts w:ascii="Gill Sans MT" w:hAnsi="Gill Sans MT"/>
          <w:sz w:val="26"/>
          <w:szCs w:val="26"/>
          <w:lang w:val="de-DE"/>
        </w:rPr>
        <w:t>Die</w:t>
      </w:r>
      <w:r w:rsidR="00735D0A" w:rsidRPr="00735D0A">
        <w:rPr>
          <w:rFonts w:ascii="Gill Sans MT" w:hAnsi="Gill Sans MT"/>
          <w:sz w:val="26"/>
          <w:szCs w:val="26"/>
          <w:lang w:val="de-DE"/>
        </w:rPr>
        <w:t xml:space="preserve"> beiden kleineren Modelle können wahlweise mit einem ROPS/FOPS</w:t>
      </w:r>
      <w:r w:rsidR="00735D0A" w:rsidRPr="00735D0A">
        <w:rPr>
          <w:rFonts w:ascii="Gill Sans MT" w:hAnsi="Gill Sans MT"/>
          <w:sz w:val="26"/>
          <w:szCs w:val="26"/>
          <w:lang w:val="de-DE"/>
        </w:rPr>
        <w:noBreakHyphen/>
        <w:t>Fahrerschutzdach oder einer klimatisierten Kabine ausgestattet werden.</w:t>
      </w:r>
    </w:p>
    <w:p w14:paraId="64212AB8" w14:textId="77777777" w:rsidR="00735D0A" w:rsidRPr="00735D0A" w:rsidRDefault="00735D0A" w:rsidP="00735D0A">
      <w:pPr>
        <w:spacing w:after="120" w:line="360" w:lineRule="auto"/>
        <w:jc w:val="both"/>
        <w:rPr>
          <w:rFonts w:ascii="Gill Sans MT" w:hAnsi="Gill Sans MT"/>
          <w:sz w:val="26"/>
          <w:szCs w:val="26"/>
          <w:lang w:val="de-DE"/>
        </w:rPr>
      </w:pPr>
      <w:r w:rsidRPr="00735D0A">
        <w:rPr>
          <w:rFonts w:ascii="Gill Sans MT" w:hAnsi="Gill Sans MT"/>
          <w:sz w:val="26"/>
          <w:szCs w:val="26"/>
          <w:lang w:val="de-DE"/>
        </w:rPr>
        <w:t>Das Kabinenpaket umfasst LED</w:t>
      </w:r>
      <w:r w:rsidRPr="00735D0A">
        <w:rPr>
          <w:rFonts w:ascii="Gill Sans MT" w:hAnsi="Gill Sans MT"/>
          <w:sz w:val="26"/>
          <w:szCs w:val="26"/>
          <w:lang w:val="de-DE"/>
        </w:rPr>
        <w:noBreakHyphen/>
        <w:t>Arbeitsleuchten vorne und hinten, in die Dachecken integrierte gelbe Rundumleuchten, rundum verbaute Flachverglasung für schnellen und kostengünstigen Scheibentausch, eine Klima</w:t>
      </w:r>
      <w:r w:rsidRPr="00735D0A">
        <w:rPr>
          <w:rFonts w:ascii="Gill Sans MT" w:hAnsi="Gill Sans MT"/>
          <w:sz w:val="26"/>
          <w:szCs w:val="26"/>
          <w:lang w:val="de-DE"/>
        </w:rPr>
        <w:noBreakHyphen/>
        <w:t xml:space="preserve"> und Heizungsanlage, ein Radio sowie einen stoffbezogenen Fahrersitz.</w:t>
      </w:r>
    </w:p>
    <w:p w14:paraId="4CADD083" w14:textId="24B218B9" w:rsidR="00735D0A" w:rsidRPr="00735D0A" w:rsidRDefault="00735D0A" w:rsidP="00735D0A">
      <w:pPr>
        <w:spacing w:after="120" w:line="360" w:lineRule="auto"/>
        <w:jc w:val="both"/>
        <w:rPr>
          <w:rFonts w:ascii="Gill Sans MT" w:hAnsi="Gill Sans MT"/>
          <w:sz w:val="26"/>
          <w:szCs w:val="26"/>
          <w:lang w:val="de-DE"/>
        </w:rPr>
      </w:pPr>
      <w:r w:rsidRPr="00735D0A">
        <w:rPr>
          <w:rFonts w:ascii="Gill Sans MT" w:hAnsi="Gill Sans MT"/>
          <w:sz w:val="26"/>
          <w:szCs w:val="26"/>
          <w:lang w:val="de-DE"/>
        </w:rPr>
        <w:t xml:space="preserve">Beide Maschinen können zudem mit </w:t>
      </w:r>
      <w:r w:rsidRPr="00735D0A">
        <w:rPr>
          <w:rFonts w:ascii="Gill Sans MT" w:hAnsi="Gill Sans MT"/>
          <w:i/>
          <w:iCs/>
          <w:sz w:val="26"/>
          <w:szCs w:val="26"/>
          <w:lang w:val="de-DE"/>
        </w:rPr>
        <w:t>Connected Compaction</w:t>
      </w:r>
      <w:r w:rsidRPr="00735D0A">
        <w:rPr>
          <w:rFonts w:ascii="Gill Sans MT" w:hAnsi="Gill Sans MT"/>
          <w:sz w:val="26"/>
          <w:szCs w:val="26"/>
          <w:lang w:val="de-DE"/>
        </w:rPr>
        <w:t xml:space="preserve"> über das JCB</w:t>
      </w:r>
      <w:r w:rsidRPr="00735D0A">
        <w:rPr>
          <w:rFonts w:ascii="Gill Sans MT" w:hAnsi="Gill Sans MT"/>
          <w:sz w:val="26"/>
          <w:szCs w:val="26"/>
          <w:lang w:val="de-DE"/>
        </w:rPr>
        <w:noBreakHyphen/>
        <w:t>LiveLink</w:t>
      </w:r>
      <w:r w:rsidRPr="00735D0A">
        <w:rPr>
          <w:rFonts w:ascii="Gill Sans MT" w:hAnsi="Gill Sans MT"/>
          <w:sz w:val="26"/>
          <w:szCs w:val="26"/>
          <w:lang w:val="de-DE"/>
        </w:rPr>
        <w:noBreakHyphen/>
        <w:t>Telematiksystem ausgestattet werden. Bei</w:t>
      </w:r>
      <w:r w:rsidR="003269E9">
        <w:rPr>
          <w:rFonts w:ascii="Gill Sans MT" w:hAnsi="Gill Sans MT"/>
          <w:sz w:val="26"/>
          <w:szCs w:val="26"/>
          <w:lang w:val="de-DE"/>
        </w:rPr>
        <w:t xml:space="preserve"> der</w:t>
      </w:r>
      <w:r w:rsidRPr="00735D0A">
        <w:rPr>
          <w:rFonts w:ascii="Gill Sans MT" w:hAnsi="Gill Sans MT"/>
          <w:sz w:val="26"/>
          <w:szCs w:val="26"/>
          <w:lang w:val="de-DE"/>
        </w:rPr>
        <w:t xml:space="preserve"> VM78D ist ein LiveLink</w:t>
      </w:r>
      <w:r w:rsidR="000D75D0">
        <w:rPr>
          <w:rFonts w:ascii="Gill Sans MT" w:hAnsi="Gill Sans MT"/>
          <w:sz w:val="26"/>
          <w:szCs w:val="26"/>
          <w:lang w:val="de-DE"/>
        </w:rPr>
        <w:t xml:space="preserve"> Vertrag</w:t>
      </w:r>
      <w:r w:rsidRPr="00735D0A">
        <w:rPr>
          <w:rFonts w:ascii="Gill Sans MT" w:hAnsi="Gill Sans MT"/>
          <w:sz w:val="26"/>
          <w:szCs w:val="26"/>
          <w:lang w:val="de-DE"/>
        </w:rPr>
        <w:t xml:space="preserve"> für fünf Jahre bereits im Lieferumfang enthalten. Darüber hinaus steht JCBs INTELLICOMPACTION</w:t>
      </w:r>
      <w:r w:rsidRPr="00735D0A">
        <w:rPr>
          <w:rFonts w:ascii="Gill Sans MT" w:hAnsi="Gill Sans MT"/>
          <w:sz w:val="26"/>
          <w:szCs w:val="26"/>
          <w:lang w:val="de-DE"/>
        </w:rPr>
        <w:noBreakHyphen/>
        <w:t>Messsystem zur Verfügung, das hochmoderne Verdichtungsmessungen liefert und so die Anzahl der Überfahrten sowie Überverdichtung auf der Baustelle reduziert.</w:t>
      </w:r>
    </w:p>
    <w:p w14:paraId="2E013597" w14:textId="77777777" w:rsidR="00735D0A" w:rsidRPr="00735D0A" w:rsidRDefault="00735D0A" w:rsidP="00735D0A">
      <w:pPr>
        <w:spacing w:after="120" w:line="360" w:lineRule="auto"/>
        <w:jc w:val="both"/>
        <w:rPr>
          <w:rFonts w:ascii="Gill Sans MT" w:hAnsi="Gill Sans MT"/>
          <w:sz w:val="26"/>
          <w:szCs w:val="26"/>
          <w:lang w:val="de-DE"/>
        </w:rPr>
      </w:pPr>
      <w:r w:rsidRPr="00735D0A">
        <w:rPr>
          <w:rFonts w:ascii="Gill Sans MT" w:hAnsi="Gill Sans MT"/>
          <w:sz w:val="26"/>
          <w:szCs w:val="26"/>
          <w:lang w:val="de-DE"/>
        </w:rPr>
        <w:t>Die beiden kompakten Modelle werden zunächst mit einer Glattmantelbandage angeboten; eine Stampffußbandage folgt zu einem späteren Zeitpunkt.</w:t>
      </w:r>
    </w:p>
    <w:p w14:paraId="01B9D1D0" w14:textId="77777777" w:rsidR="00D9397C" w:rsidRDefault="00D9397C" w:rsidP="00D9397C">
      <w:pPr>
        <w:spacing w:after="120" w:line="360" w:lineRule="auto"/>
        <w:jc w:val="both"/>
        <w:rPr>
          <w:rFonts w:ascii="Gill Sans MT" w:hAnsi="Gill Sans MT"/>
          <w:bCs/>
          <w:sz w:val="26"/>
          <w:szCs w:val="26"/>
          <w:lang w:val="de-DE"/>
        </w:rPr>
      </w:pPr>
    </w:p>
    <w:p w14:paraId="28683E6A" w14:textId="77777777" w:rsidR="00D9397C" w:rsidRPr="005F5FD7" w:rsidRDefault="00D9397C" w:rsidP="00D9397C">
      <w:pPr>
        <w:spacing w:after="120" w:line="360" w:lineRule="auto"/>
        <w:jc w:val="both"/>
        <w:rPr>
          <w:rFonts w:ascii="Gill Sans MT" w:hAnsi="Gill Sans MT"/>
          <w:sz w:val="26"/>
          <w:szCs w:val="26"/>
          <w:lang w:val="de-DE"/>
        </w:rPr>
      </w:pPr>
      <w:r w:rsidRPr="005F5FD7">
        <w:rPr>
          <w:rFonts w:ascii="Gill Sans MT" w:hAnsi="Gill Sans MT"/>
          <w:sz w:val="26"/>
          <w:szCs w:val="26"/>
          <w:lang w:val="de-DE"/>
        </w:rPr>
        <w:t>Für weitere Informationen wenden Sie sich bitte an:</w:t>
      </w:r>
    </w:p>
    <w:p w14:paraId="422F2892" w14:textId="77777777" w:rsidR="00D9397C" w:rsidRPr="005F5FD7" w:rsidRDefault="00D9397C" w:rsidP="00D9397C">
      <w:pPr>
        <w:spacing w:after="120" w:line="360" w:lineRule="auto"/>
        <w:rPr>
          <w:rFonts w:ascii="Gill Sans MT" w:hAnsi="Gill Sans MT"/>
          <w:sz w:val="26"/>
          <w:szCs w:val="26"/>
          <w:lang w:val="de-DE"/>
        </w:rPr>
      </w:pPr>
      <w:r w:rsidRPr="005F5FD7">
        <w:rPr>
          <w:rFonts w:ascii="Gill Sans MT" w:hAnsi="Gill Sans MT"/>
          <w:sz w:val="26"/>
          <w:szCs w:val="26"/>
          <w:lang w:val="de-DE"/>
        </w:rPr>
        <w:t>Jenni de Kluijver - Pressestelle</w:t>
      </w:r>
      <w:r w:rsidRPr="005F5FD7">
        <w:rPr>
          <w:rFonts w:ascii="Gill Sans MT" w:hAnsi="Gill Sans MT"/>
          <w:sz w:val="26"/>
          <w:szCs w:val="26"/>
          <w:lang w:val="de-DE"/>
        </w:rPr>
        <w:br/>
        <w:t>Tel: 02234 6829660, E-Mail: presse.de@jcb.com, www.jcb.de</w:t>
      </w:r>
    </w:p>
    <w:p w14:paraId="74FCFC4E" w14:textId="77777777" w:rsidR="00D9397C" w:rsidRPr="00D9397C" w:rsidRDefault="00D9397C" w:rsidP="00D9397C">
      <w:pPr>
        <w:spacing w:after="120" w:line="360" w:lineRule="auto"/>
        <w:jc w:val="both"/>
        <w:rPr>
          <w:rFonts w:ascii="Gill Sans MT" w:hAnsi="Gill Sans MT"/>
          <w:bCs/>
          <w:sz w:val="26"/>
          <w:szCs w:val="26"/>
          <w:lang w:val="de-DE"/>
        </w:rPr>
      </w:pPr>
    </w:p>
    <w:sectPr w:rsidR="00D9397C" w:rsidRPr="00D9397C" w:rsidSect="00735D0A">
      <w:footerReference w:type="default" r:id="rId8"/>
      <w:pgSz w:w="11906" w:h="16838"/>
      <w:pgMar w:top="0" w:right="849"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6AE5" w14:textId="77777777" w:rsidR="003D0F54" w:rsidRDefault="003D0F54" w:rsidP="003D0F54">
      <w:pPr>
        <w:spacing w:after="0" w:line="240" w:lineRule="auto"/>
      </w:pPr>
      <w:r>
        <w:separator/>
      </w:r>
    </w:p>
  </w:endnote>
  <w:endnote w:type="continuationSeparator" w:id="0">
    <w:p w14:paraId="3831C6E1" w14:textId="77777777" w:rsidR="003D0F54" w:rsidRDefault="003D0F54" w:rsidP="003D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250342"/>
      <w:docPartObj>
        <w:docPartGallery w:val="Page Numbers (Bottom of Page)"/>
        <w:docPartUnique/>
      </w:docPartObj>
    </w:sdtPr>
    <w:sdtEndPr/>
    <w:sdtContent>
      <w:p w14:paraId="1C4B7CCF" w14:textId="7A351BED" w:rsidR="003D0F54" w:rsidRDefault="003D0F54">
        <w:pPr>
          <w:pStyle w:val="Footer"/>
          <w:jc w:val="right"/>
        </w:pPr>
        <w:r>
          <w:fldChar w:fldCharType="begin"/>
        </w:r>
        <w:r>
          <w:instrText>PAGE   \* MERGEFORMAT</w:instrText>
        </w:r>
        <w:r>
          <w:fldChar w:fldCharType="separate"/>
        </w:r>
        <w:r>
          <w:rPr>
            <w:lang w:val="de-DE"/>
          </w:rPr>
          <w:t>2</w:t>
        </w:r>
        <w:r>
          <w:fldChar w:fldCharType="end"/>
        </w:r>
      </w:p>
    </w:sdtContent>
  </w:sdt>
  <w:p w14:paraId="44F1774E" w14:textId="77777777" w:rsidR="003D0F54" w:rsidRDefault="003D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15EF" w14:textId="77777777" w:rsidR="003D0F54" w:rsidRDefault="003D0F54" w:rsidP="003D0F54">
      <w:pPr>
        <w:spacing w:after="0" w:line="240" w:lineRule="auto"/>
      </w:pPr>
      <w:r>
        <w:separator/>
      </w:r>
    </w:p>
  </w:footnote>
  <w:footnote w:type="continuationSeparator" w:id="0">
    <w:p w14:paraId="167F196D" w14:textId="77777777" w:rsidR="003D0F54" w:rsidRDefault="003D0F54" w:rsidP="003D0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A40C3"/>
    <w:multiLevelType w:val="hybridMultilevel"/>
    <w:tmpl w:val="7C1A7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060F2C"/>
    <w:multiLevelType w:val="hybridMultilevel"/>
    <w:tmpl w:val="FE12A27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3"/>
  </w:num>
  <w:num w:numId="2" w16cid:durableId="138152985">
    <w:abstractNumId w:val="3"/>
  </w:num>
  <w:num w:numId="3" w16cid:durableId="351688610">
    <w:abstractNumId w:val="3"/>
  </w:num>
  <w:num w:numId="4" w16cid:durableId="371223530">
    <w:abstractNumId w:val="0"/>
  </w:num>
  <w:num w:numId="5" w16cid:durableId="382364736">
    <w:abstractNumId w:val="1"/>
  </w:num>
  <w:num w:numId="6" w16cid:durableId="836269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C19D3"/>
    <w:rsid w:val="000C6B7C"/>
    <w:rsid w:val="000D4319"/>
    <w:rsid w:val="000D75D0"/>
    <w:rsid w:val="001047B2"/>
    <w:rsid w:val="0012234C"/>
    <w:rsid w:val="00130D7A"/>
    <w:rsid w:val="00137CBE"/>
    <w:rsid w:val="0014147E"/>
    <w:rsid w:val="00145593"/>
    <w:rsid w:val="00151C00"/>
    <w:rsid w:val="00152FD8"/>
    <w:rsid w:val="001565B6"/>
    <w:rsid w:val="00161760"/>
    <w:rsid w:val="001678DD"/>
    <w:rsid w:val="001742BE"/>
    <w:rsid w:val="001910F4"/>
    <w:rsid w:val="00192916"/>
    <w:rsid w:val="001948B0"/>
    <w:rsid w:val="001A6197"/>
    <w:rsid w:val="001B7F38"/>
    <w:rsid w:val="001C21B9"/>
    <w:rsid w:val="001D3064"/>
    <w:rsid w:val="001E05FF"/>
    <w:rsid w:val="001E5BBA"/>
    <w:rsid w:val="00202E29"/>
    <w:rsid w:val="00224802"/>
    <w:rsid w:val="00224E93"/>
    <w:rsid w:val="002267F6"/>
    <w:rsid w:val="002268C4"/>
    <w:rsid w:val="00280552"/>
    <w:rsid w:val="00285118"/>
    <w:rsid w:val="00290CF6"/>
    <w:rsid w:val="002A6B2D"/>
    <w:rsid w:val="002D2B6E"/>
    <w:rsid w:val="002D59DE"/>
    <w:rsid w:val="002E1FC4"/>
    <w:rsid w:val="003269E9"/>
    <w:rsid w:val="00365CAB"/>
    <w:rsid w:val="00372FD5"/>
    <w:rsid w:val="003820ED"/>
    <w:rsid w:val="00392C22"/>
    <w:rsid w:val="003A086A"/>
    <w:rsid w:val="003A3447"/>
    <w:rsid w:val="003A7560"/>
    <w:rsid w:val="003B39E1"/>
    <w:rsid w:val="003B5777"/>
    <w:rsid w:val="003D0F54"/>
    <w:rsid w:val="003D40D0"/>
    <w:rsid w:val="003E1C5D"/>
    <w:rsid w:val="003E495F"/>
    <w:rsid w:val="003E65E0"/>
    <w:rsid w:val="003F67BE"/>
    <w:rsid w:val="0040368C"/>
    <w:rsid w:val="00405738"/>
    <w:rsid w:val="00416850"/>
    <w:rsid w:val="004173AA"/>
    <w:rsid w:val="00445A6B"/>
    <w:rsid w:val="00461B5C"/>
    <w:rsid w:val="00462DB2"/>
    <w:rsid w:val="00474DB8"/>
    <w:rsid w:val="00487981"/>
    <w:rsid w:val="004A057A"/>
    <w:rsid w:val="004A5C4F"/>
    <w:rsid w:val="004B1D98"/>
    <w:rsid w:val="004B231D"/>
    <w:rsid w:val="004C4C1B"/>
    <w:rsid w:val="004C540B"/>
    <w:rsid w:val="004F0BA8"/>
    <w:rsid w:val="004F38A6"/>
    <w:rsid w:val="00522426"/>
    <w:rsid w:val="00535799"/>
    <w:rsid w:val="00544A22"/>
    <w:rsid w:val="005528B9"/>
    <w:rsid w:val="00595065"/>
    <w:rsid w:val="005A4E81"/>
    <w:rsid w:val="005A6928"/>
    <w:rsid w:val="005B655B"/>
    <w:rsid w:val="005C6C9B"/>
    <w:rsid w:val="005D2E20"/>
    <w:rsid w:val="005E5FEC"/>
    <w:rsid w:val="005E7CAE"/>
    <w:rsid w:val="0061588B"/>
    <w:rsid w:val="00621440"/>
    <w:rsid w:val="00622678"/>
    <w:rsid w:val="006309BA"/>
    <w:rsid w:val="0065058C"/>
    <w:rsid w:val="00650DF5"/>
    <w:rsid w:val="006615AE"/>
    <w:rsid w:val="00675BC3"/>
    <w:rsid w:val="00686DAA"/>
    <w:rsid w:val="0069202A"/>
    <w:rsid w:val="00694E19"/>
    <w:rsid w:val="006A225C"/>
    <w:rsid w:val="006A33E8"/>
    <w:rsid w:val="006A4B80"/>
    <w:rsid w:val="006D4FD7"/>
    <w:rsid w:val="006D74F3"/>
    <w:rsid w:val="006E051E"/>
    <w:rsid w:val="006E35E8"/>
    <w:rsid w:val="006E3C55"/>
    <w:rsid w:val="006E78F3"/>
    <w:rsid w:val="0070023C"/>
    <w:rsid w:val="007204BF"/>
    <w:rsid w:val="00735D0A"/>
    <w:rsid w:val="00766631"/>
    <w:rsid w:val="0078055D"/>
    <w:rsid w:val="007933B2"/>
    <w:rsid w:val="007A46C7"/>
    <w:rsid w:val="007A7921"/>
    <w:rsid w:val="007C6745"/>
    <w:rsid w:val="007D14EB"/>
    <w:rsid w:val="007D6AC7"/>
    <w:rsid w:val="007F29DC"/>
    <w:rsid w:val="007F4C3F"/>
    <w:rsid w:val="0081706A"/>
    <w:rsid w:val="00824E22"/>
    <w:rsid w:val="00830EC9"/>
    <w:rsid w:val="0083506A"/>
    <w:rsid w:val="008459D0"/>
    <w:rsid w:val="0085116A"/>
    <w:rsid w:val="00856753"/>
    <w:rsid w:val="008A4F63"/>
    <w:rsid w:val="008D2D93"/>
    <w:rsid w:val="008D3A52"/>
    <w:rsid w:val="008E7380"/>
    <w:rsid w:val="008F108C"/>
    <w:rsid w:val="008F7416"/>
    <w:rsid w:val="0091532A"/>
    <w:rsid w:val="00924DF1"/>
    <w:rsid w:val="0093047A"/>
    <w:rsid w:val="00963FE8"/>
    <w:rsid w:val="009707E1"/>
    <w:rsid w:val="0097201E"/>
    <w:rsid w:val="009720AC"/>
    <w:rsid w:val="00983C4A"/>
    <w:rsid w:val="00984DE1"/>
    <w:rsid w:val="009973B3"/>
    <w:rsid w:val="009A7F74"/>
    <w:rsid w:val="009B0C93"/>
    <w:rsid w:val="009C0CAB"/>
    <w:rsid w:val="009C400D"/>
    <w:rsid w:val="009D7FEE"/>
    <w:rsid w:val="009F6485"/>
    <w:rsid w:val="00A14305"/>
    <w:rsid w:val="00A178B9"/>
    <w:rsid w:val="00A25A57"/>
    <w:rsid w:val="00A26188"/>
    <w:rsid w:val="00A410C3"/>
    <w:rsid w:val="00A4296B"/>
    <w:rsid w:val="00A434B9"/>
    <w:rsid w:val="00AA43F1"/>
    <w:rsid w:val="00AD079D"/>
    <w:rsid w:val="00AD4850"/>
    <w:rsid w:val="00AD4D89"/>
    <w:rsid w:val="00B001AA"/>
    <w:rsid w:val="00B21063"/>
    <w:rsid w:val="00B342C4"/>
    <w:rsid w:val="00B406C5"/>
    <w:rsid w:val="00B40868"/>
    <w:rsid w:val="00B44A9B"/>
    <w:rsid w:val="00B62BF5"/>
    <w:rsid w:val="00B66576"/>
    <w:rsid w:val="00B830F9"/>
    <w:rsid w:val="00B86C27"/>
    <w:rsid w:val="00BA7550"/>
    <w:rsid w:val="00BB561C"/>
    <w:rsid w:val="00BD40A9"/>
    <w:rsid w:val="00BD669A"/>
    <w:rsid w:val="00BE707E"/>
    <w:rsid w:val="00BE7926"/>
    <w:rsid w:val="00BF72B2"/>
    <w:rsid w:val="00BF79E7"/>
    <w:rsid w:val="00C20EC8"/>
    <w:rsid w:val="00C36A35"/>
    <w:rsid w:val="00C719B8"/>
    <w:rsid w:val="00C75CC9"/>
    <w:rsid w:val="00CA0532"/>
    <w:rsid w:val="00CD3FE8"/>
    <w:rsid w:val="00CF5E14"/>
    <w:rsid w:val="00D0215E"/>
    <w:rsid w:val="00D15355"/>
    <w:rsid w:val="00D16FAD"/>
    <w:rsid w:val="00D227EA"/>
    <w:rsid w:val="00D3018B"/>
    <w:rsid w:val="00D30B6F"/>
    <w:rsid w:val="00D30D77"/>
    <w:rsid w:val="00D31D89"/>
    <w:rsid w:val="00D45FB0"/>
    <w:rsid w:val="00D57D72"/>
    <w:rsid w:val="00D634E3"/>
    <w:rsid w:val="00D63EB6"/>
    <w:rsid w:val="00D67201"/>
    <w:rsid w:val="00D9397C"/>
    <w:rsid w:val="00DA14A7"/>
    <w:rsid w:val="00DA2DFA"/>
    <w:rsid w:val="00DB6BA4"/>
    <w:rsid w:val="00DB6EF2"/>
    <w:rsid w:val="00DC3BD7"/>
    <w:rsid w:val="00DE400A"/>
    <w:rsid w:val="00DE74BA"/>
    <w:rsid w:val="00DF1E34"/>
    <w:rsid w:val="00E11A76"/>
    <w:rsid w:val="00E41654"/>
    <w:rsid w:val="00E6560F"/>
    <w:rsid w:val="00E720E7"/>
    <w:rsid w:val="00E90B99"/>
    <w:rsid w:val="00EA0661"/>
    <w:rsid w:val="00EA1338"/>
    <w:rsid w:val="00EA31C2"/>
    <w:rsid w:val="00EA6916"/>
    <w:rsid w:val="00EA6DE9"/>
    <w:rsid w:val="00EB14E5"/>
    <w:rsid w:val="00EB1F49"/>
    <w:rsid w:val="00EC62CE"/>
    <w:rsid w:val="00EF4416"/>
    <w:rsid w:val="00EF4502"/>
    <w:rsid w:val="00EF7749"/>
    <w:rsid w:val="00F02C85"/>
    <w:rsid w:val="00F161DD"/>
    <w:rsid w:val="00F23437"/>
    <w:rsid w:val="00F23EFE"/>
    <w:rsid w:val="00F240A7"/>
    <w:rsid w:val="00F25902"/>
    <w:rsid w:val="00F33511"/>
    <w:rsid w:val="00F35850"/>
    <w:rsid w:val="00F461B3"/>
    <w:rsid w:val="00F476C3"/>
    <w:rsid w:val="00FA294A"/>
    <w:rsid w:val="00FA5F14"/>
    <w:rsid w:val="00FB37E7"/>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 w:type="paragraph" w:styleId="Header">
    <w:name w:val="header"/>
    <w:basedOn w:val="Normal"/>
    <w:link w:val="HeaderChar"/>
    <w:uiPriority w:val="99"/>
    <w:unhideWhenUsed/>
    <w:rsid w:val="003D0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F54"/>
  </w:style>
  <w:style w:type="paragraph" w:styleId="Footer">
    <w:name w:val="footer"/>
    <w:basedOn w:val="Normal"/>
    <w:link w:val="FooterChar"/>
    <w:uiPriority w:val="99"/>
    <w:unhideWhenUsed/>
    <w:rsid w:val="003D0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F54"/>
  </w:style>
  <w:style w:type="paragraph" w:styleId="Revision">
    <w:name w:val="Revision"/>
    <w:hidden/>
    <w:uiPriority w:val="99"/>
    <w:semiHidden/>
    <w:rsid w:val="004F0B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3120</Characters>
  <Application>Microsoft Office Word</Application>
  <DocSecurity>0</DocSecurity>
  <Lines>53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JCB</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J.C.Bamford Excavators</dc:creator>
  <cp:lastModifiedBy>Nigel Chell</cp:lastModifiedBy>
  <cp:revision>3</cp:revision>
  <cp:lastPrinted>2017-01-06T11:32:00Z</cp:lastPrinted>
  <dcterms:created xsi:type="dcterms:W3CDTF">2026-04-17T11:24:00Z</dcterms:created>
  <dcterms:modified xsi:type="dcterms:W3CDTF">2026-04-27T12:39:00Z</dcterms:modified>
</cp:coreProperties>
</file>