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12D9B" w14:textId="77777777" w:rsidR="0047658C" w:rsidRPr="00704646" w:rsidRDefault="0047658C">
      <w:pPr>
        <w:jc w:val="center"/>
        <w:rPr>
          <w:rFonts w:ascii="Sarvatrik Latin" w:eastAsia="Sarvatrik Latin" w:hAnsi="Sarvatrik Latin" w:cs="Sarvatrik Latin"/>
          <w:sz w:val="24"/>
          <w:szCs w:val="24"/>
          <w:u w:val="single"/>
        </w:rPr>
      </w:pPr>
    </w:p>
    <w:p w14:paraId="15CF4FC7" w14:textId="77777777" w:rsidR="0047658C" w:rsidRPr="00704646" w:rsidRDefault="0047658C">
      <w:pPr>
        <w:rPr>
          <w:rFonts w:ascii="Sarvatrik Latin" w:eastAsia="Sarvatrik Latin" w:hAnsi="Sarvatrik Latin" w:cs="Sarvatrik Latin"/>
          <w:sz w:val="24"/>
          <w:szCs w:val="24"/>
        </w:rPr>
      </w:pPr>
    </w:p>
    <w:p w14:paraId="4D344F2C" w14:textId="7B280BED" w:rsidR="0047658C" w:rsidRPr="00704646" w:rsidRDefault="007C6DF3" w:rsidP="007C6DF3">
      <w:pPr>
        <w:ind w:left="6480" w:firstLine="720"/>
        <w:rPr>
          <w:rFonts w:ascii="Sarvatrik Latin" w:eastAsia="Sarvatrik Latin" w:hAnsi="Sarvatrik Latin" w:cs="Sarvatrik Latin"/>
          <w:sz w:val="24"/>
          <w:szCs w:val="24"/>
        </w:rPr>
      </w:pPr>
      <w:r w:rsidRPr="00704646">
        <w:rPr>
          <w:rFonts w:ascii="Sarvatrik Latin" w:eastAsia="Sarvatrik Latin" w:hAnsi="Sarvatrik Latin" w:cs="Sarvatrik Latin"/>
          <w:sz w:val="24"/>
          <w:szCs w:val="24"/>
        </w:rPr>
        <w:t>May 2026</w:t>
      </w:r>
    </w:p>
    <w:p w14:paraId="6ACE2891" w14:textId="77777777" w:rsidR="0047658C" w:rsidRPr="00704646" w:rsidRDefault="0047658C">
      <w:pPr>
        <w:jc w:val="center"/>
        <w:rPr>
          <w:rFonts w:ascii="Sarvatrik Latin" w:eastAsia="Sarvatrik Latin" w:hAnsi="Sarvatrik Latin" w:cs="Sarvatrik Latin"/>
          <w:sz w:val="24"/>
          <w:szCs w:val="24"/>
          <w:u w:val="single"/>
        </w:rPr>
      </w:pPr>
    </w:p>
    <w:p w14:paraId="0F52E047" w14:textId="3C020EDB" w:rsidR="00704646" w:rsidRPr="007C6DF3" w:rsidRDefault="007C6DF3">
      <w:pPr>
        <w:jc w:val="center"/>
        <w:rPr>
          <w:rFonts w:ascii="Sarvatrik Latin" w:eastAsia="Sarvatrik Latin" w:hAnsi="Sarvatrik Latin" w:cs="Sarvatrik Latin"/>
          <w:b/>
          <w:bCs/>
          <w:sz w:val="24"/>
          <w:szCs w:val="24"/>
        </w:rPr>
      </w:pPr>
      <w:r w:rsidRPr="00704646">
        <w:rPr>
          <w:rFonts w:ascii="Sarvatrik Latin" w:eastAsia="Sarvatrik Latin" w:hAnsi="Sarvatrik Latin" w:cs="Sarvatrik Latin"/>
          <w:b/>
          <w:bCs/>
          <w:sz w:val="24"/>
          <w:szCs w:val="24"/>
        </w:rPr>
        <w:t xml:space="preserve">HYKIT launches fully mobile hydrogen </w:t>
      </w:r>
      <w:r w:rsidRPr="007C6DF3">
        <w:rPr>
          <w:rFonts w:ascii="Sarvatrik Latin" w:eastAsia="Sarvatrik Latin" w:hAnsi="Sarvatrik Latin" w:cs="Sarvatrik Latin"/>
          <w:b/>
          <w:bCs/>
          <w:sz w:val="24"/>
          <w:szCs w:val="24"/>
        </w:rPr>
        <w:t xml:space="preserve">refueller </w:t>
      </w:r>
      <w:r w:rsidR="00ED6F97" w:rsidRPr="007C6DF3">
        <w:rPr>
          <w:rFonts w:ascii="Sarvatrik Latin" w:eastAsia="Sarvatrik Latin" w:hAnsi="Sarvatrik Latin" w:cs="Sarvatrik Latin"/>
          <w:b/>
          <w:bCs/>
          <w:sz w:val="24"/>
          <w:szCs w:val="24"/>
        </w:rPr>
        <w:t xml:space="preserve">– the MHR – </w:t>
      </w:r>
      <w:r w:rsidR="00690706" w:rsidRPr="007C6DF3">
        <w:rPr>
          <w:rFonts w:ascii="Sarvatrik Latin" w:eastAsia="Sarvatrik Latin" w:hAnsi="Sarvatrik Latin" w:cs="Sarvatrik Latin"/>
          <w:b/>
          <w:bCs/>
          <w:sz w:val="24"/>
          <w:szCs w:val="24"/>
        </w:rPr>
        <w:t>X</w:t>
      </w:r>
      <w:r w:rsidR="00ED6F97" w:rsidRPr="007C6DF3">
        <w:rPr>
          <w:rFonts w:ascii="Sarvatrik Latin" w:eastAsia="Sarvatrik Latin" w:hAnsi="Sarvatrik Latin" w:cs="Sarvatrik Latin"/>
          <w:b/>
          <w:bCs/>
          <w:sz w:val="24"/>
          <w:szCs w:val="24"/>
        </w:rPr>
        <w:t xml:space="preserve">75, </w:t>
      </w:r>
      <w:r w:rsidRPr="007C6DF3">
        <w:rPr>
          <w:rFonts w:ascii="Sarvatrik Latin" w:eastAsia="Sarvatrik Latin" w:hAnsi="Sarvatrik Latin" w:cs="Sarvatrik Latin"/>
          <w:b/>
          <w:bCs/>
          <w:sz w:val="24"/>
          <w:szCs w:val="24"/>
        </w:rPr>
        <w:t xml:space="preserve">to accelerate </w:t>
      </w:r>
    </w:p>
    <w:p w14:paraId="01F73DDD" w14:textId="3759E92B" w:rsidR="0047658C" w:rsidRPr="007C6DF3" w:rsidRDefault="007C6DF3">
      <w:pPr>
        <w:jc w:val="center"/>
        <w:rPr>
          <w:rFonts w:ascii="Sarvatrik Latin" w:eastAsia="Sarvatrik Latin" w:hAnsi="Sarvatrik Latin" w:cs="Sarvatrik Latin"/>
          <w:b/>
          <w:bCs/>
          <w:sz w:val="24"/>
          <w:szCs w:val="24"/>
        </w:rPr>
      </w:pPr>
      <w:r w:rsidRPr="007C6DF3">
        <w:rPr>
          <w:rFonts w:ascii="Sarvatrik Latin" w:eastAsia="Sarvatrik Latin" w:hAnsi="Sarvatrik Latin" w:cs="Sarvatrik Latin"/>
          <w:b/>
          <w:bCs/>
          <w:sz w:val="24"/>
          <w:szCs w:val="24"/>
        </w:rPr>
        <w:t>on-site zero-emission operations</w:t>
      </w:r>
    </w:p>
    <w:p w14:paraId="050CEC14" w14:textId="77777777" w:rsidR="0047658C" w:rsidRPr="007C6DF3" w:rsidRDefault="0047658C">
      <w:pPr>
        <w:rPr>
          <w:rFonts w:ascii="Sarvatrik Latin" w:eastAsia="Sarvatrik Latin" w:hAnsi="Sarvatrik Latin" w:cs="Sarvatrik Latin"/>
          <w:sz w:val="24"/>
          <w:szCs w:val="24"/>
        </w:rPr>
      </w:pPr>
    </w:p>
    <w:p w14:paraId="5BC975DC" w14:textId="77777777" w:rsidR="0047658C" w:rsidRPr="007C6DF3" w:rsidRDefault="007C6DF3">
      <w:pPr>
        <w:rPr>
          <w:rFonts w:ascii="Sarvatrik Latin" w:eastAsia="Sarvatrik Latin" w:hAnsi="Sarvatrik Latin" w:cs="Sarvatrik Latin"/>
          <w:sz w:val="24"/>
          <w:szCs w:val="24"/>
        </w:rPr>
      </w:pPr>
      <w:r w:rsidRPr="007C6DF3">
        <w:rPr>
          <w:rFonts w:ascii="Sarvatrik Latin" w:eastAsia="Sarvatrik Latin" w:hAnsi="Sarvatrik Latin" w:cs="Sarvatrik Latin"/>
          <w:sz w:val="24"/>
          <w:szCs w:val="24"/>
        </w:rPr>
        <w:t>Leading clean energy partnership HYKIT today announced the launch of a fully integrated, mobile hydrogen refuelling system designed to bring fast, reliable hydrogen infrastructure directly to site.</w:t>
      </w:r>
    </w:p>
    <w:p w14:paraId="5ABB6B68" w14:textId="77777777" w:rsidR="0047658C" w:rsidRPr="007C6DF3" w:rsidRDefault="0047658C">
      <w:pPr>
        <w:rPr>
          <w:rFonts w:ascii="Sarvatrik Latin" w:eastAsia="Sarvatrik Latin" w:hAnsi="Sarvatrik Latin" w:cs="Sarvatrik Latin"/>
          <w:sz w:val="24"/>
          <w:szCs w:val="24"/>
        </w:rPr>
      </w:pPr>
    </w:p>
    <w:p w14:paraId="620C348C" w14:textId="34A2F40F" w:rsidR="00352570" w:rsidRPr="007C6DF3" w:rsidRDefault="007C6DF3">
      <w:pPr>
        <w:rPr>
          <w:rFonts w:ascii="Sarvatrik Latin" w:eastAsia="Sarvatrik Latin" w:hAnsi="Sarvatrik Latin" w:cs="Sarvatrik Latin"/>
          <w:sz w:val="24"/>
          <w:szCs w:val="24"/>
        </w:rPr>
      </w:pPr>
      <w:r w:rsidRPr="007C6DF3">
        <w:rPr>
          <w:rFonts w:ascii="Sarvatrik Latin" w:eastAsia="Sarvatrik Latin" w:hAnsi="Sarvatrik Latin" w:cs="Sarvatrik Latin"/>
          <w:sz w:val="24"/>
          <w:szCs w:val="24"/>
        </w:rPr>
        <w:t>Combining on-board hydrogen storage and dispensing in a single unit, the system enables operators</w:t>
      </w:r>
      <w:r w:rsidR="00352570" w:rsidRPr="007C6DF3">
        <w:rPr>
          <w:rFonts w:ascii="Sarvatrik Latin" w:eastAsia="Sarvatrik Latin" w:hAnsi="Sarvatrik Latin" w:cs="Sarvatrik Latin"/>
          <w:sz w:val="24"/>
          <w:szCs w:val="24"/>
        </w:rPr>
        <w:t xml:space="preserve"> across a whole variety of industrial, construction and mobility sectors</w:t>
      </w:r>
      <w:r w:rsidRPr="007C6DF3">
        <w:rPr>
          <w:rFonts w:ascii="Sarvatrik Latin" w:eastAsia="Sarvatrik Latin" w:hAnsi="Sarvatrik Latin" w:cs="Sarvatrik Latin"/>
          <w:sz w:val="24"/>
          <w:szCs w:val="24"/>
        </w:rPr>
        <w:t xml:space="preserve"> to refuel a wide range of hydrogen-powered machinery on-site without relying on fixed infrastructure.</w:t>
      </w:r>
    </w:p>
    <w:p w14:paraId="1F18A46A" w14:textId="77777777" w:rsidR="0047658C" w:rsidRPr="007C6DF3" w:rsidRDefault="0047658C">
      <w:pPr>
        <w:rPr>
          <w:rFonts w:ascii="Sarvatrik Latin" w:eastAsia="Sarvatrik Latin" w:hAnsi="Sarvatrik Latin" w:cs="Sarvatrik Latin"/>
          <w:sz w:val="24"/>
          <w:szCs w:val="24"/>
        </w:rPr>
      </w:pPr>
    </w:p>
    <w:p w14:paraId="0F684B41" w14:textId="580220F7" w:rsidR="0047658C" w:rsidRPr="007C6DF3" w:rsidRDefault="007C6DF3">
      <w:pPr>
        <w:rPr>
          <w:rFonts w:ascii="Sarvatrik Latin" w:eastAsia="Sarvatrik Latin" w:hAnsi="Sarvatrik Latin" w:cs="Sarvatrik Latin"/>
          <w:sz w:val="24"/>
          <w:szCs w:val="24"/>
        </w:rPr>
      </w:pPr>
      <w:r w:rsidRPr="007C6DF3">
        <w:rPr>
          <w:rFonts w:ascii="Sarvatrik Latin" w:eastAsia="Sarvatrik Latin" w:hAnsi="Sarvatrik Latin" w:cs="Sarvatrik Latin"/>
          <w:sz w:val="24"/>
          <w:szCs w:val="24"/>
        </w:rPr>
        <w:t xml:space="preserve">The </w:t>
      </w:r>
      <w:r w:rsidRPr="007C6DF3">
        <w:rPr>
          <w:rFonts w:ascii="Sarvatrik Latin" w:eastAsia="Sarvatrik Latin" w:hAnsi="Sarvatrik Latin" w:cs="Sarvatrik Latin"/>
          <w:sz w:val="24"/>
          <w:szCs w:val="24"/>
        </w:rPr>
        <w:t xml:space="preserve">Mobile </w:t>
      </w:r>
      <w:r w:rsidR="00ED6F97" w:rsidRPr="007C6DF3">
        <w:rPr>
          <w:rFonts w:ascii="Sarvatrik Latin" w:eastAsia="Sarvatrik Latin" w:hAnsi="Sarvatrik Latin" w:cs="Sarvatrik Latin"/>
          <w:sz w:val="24"/>
          <w:szCs w:val="24"/>
        </w:rPr>
        <w:t xml:space="preserve">Hydrogen </w:t>
      </w:r>
      <w:r w:rsidRPr="007C6DF3">
        <w:rPr>
          <w:rFonts w:ascii="Sarvatrik Latin" w:eastAsia="Sarvatrik Latin" w:hAnsi="Sarvatrik Latin" w:cs="Sarvatrik Latin"/>
          <w:sz w:val="24"/>
          <w:szCs w:val="24"/>
        </w:rPr>
        <w:t xml:space="preserve">Refueller </w:t>
      </w:r>
      <w:r w:rsidR="00ED6F97" w:rsidRPr="007C6DF3">
        <w:rPr>
          <w:rFonts w:ascii="Sarvatrik Latin" w:eastAsia="Sarvatrik Latin" w:hAnsi="Sarvatrik Latin" w:cs="Sarvatrik Latin"/>
          <w:sz w:val="24"/>
          <w:szCs w:val="24"/>
        </w:rPr>
        <w:t xml:space="preserve">– MHR – </w:t>
      </w:r>
      <w:r w:rsidR="00690706" w:rsidRPr="007C6DF3">
        <w:rPr>
          <w:rFonts w:ascii="Sarvatrik Latin" w:eastAsia="Sarvatrik Latin" w:hAnsi="Sarvatrik Latin" w:cs="Sarvatrik Latin"/>
          <w:sz w:val="24"/>
          <w:szCs w:val="24"/>
        </w:rPr>
        <w:t>X</w:t>
      </w:r>
      <w:r w:rsidR="00ED6F97" w:rsidRPr="007C6DF3">
        <w:rPr>
          <w:rFonts w:ascii="Sarvatrik Latin" w:eastAsia="Sarvatrik Latin" w:hAnsi="Sarvatrik Latin" w:cs="Sarvatrik Latin"/>
          <w:sz w:val="24"/>
          <w:szCs w:val="24"/>
        </w:rPr>
        <w:t>75, has</w:t>
      </w:r>
      <w:r w:rsidRPr="007C6DF3">
        <w:rPr>
          <w:rFonts w:ascii="Sarvatrik Latin" w:eastAsia="Sarvatrik Latin" w:hAnsi="Sarvatrik Latin" w:cs="Sarvatrik Latin"/>
          <w:sz w:val="24"/>
          <w:szCs w:val="24"/>
        </w:rPr>
        <w:t xml:space="preserve"> a refuelling turnaround time of around 10-15 minutes and a total hydrogen capacity of 75kg, supporting up to seven vehicles at a time.</w:t>
      </w:r>
    </w:p>
    <w:p w14:paraId="2F1BC0CD" w14:textId="77777777" w:rsidR="0047658C" w:rsidRPr="007C6DF3" w:rsidRDefault="0047658C">
      <w:pPr>
        <w:rPr>
          <w:rFonts w:ascii="Sarvatrik Latin" w:eastAsia="Sarvatrik Latin" w:hAnsi="Sarvatrik Latin" w:cs="Sarvatrik Latin"/>
          <w:sz w:val="24"/>
          <w:szCs w:val="24"/>
        </w:rPr>
      </w:pPr>
    </w:p>
    <w:p w14:paraId="56C03730" w14:textId="77777777" w:rsidR="0047658C" w:rsidRPr="007C6DF3" w:rsidRDefault="007C6DF3">
      <w:pPr>
        <w:rPr>
          <w:rFonts w:ascii="Sarvatrik Latin" w:eastAsia="Sarvatrik Latin" w:hAnsi="Sarvatrik Latin" w:cs="Sarvatrik Latin"/>
          <w:sz w:val="24"/>
          <w:szCs w:val="24"/>
        </w:rPr>
      </w:pPr>
      <w:r w:rsidRPr="007C6DF3">
        <w:rPr>
          <w:rFonts w:ascii="Sarvatrik Latin" w:eastAsia="Sarvatrik Latin" w:hAnsi="Sarvatrik Latin" w:cs="Sarvatrik Latin"/>
          <w:sz w:val="24"/>
          <w:szCs w:val="24"/>
        </w:rPr>
        <w:t>Hydrogen is widely recognised as a zero-emission alternative to diesel across transport, industry, and power generation. However, infrastructure constraints have limited adoption, particularly in remote or temporary operating environments.</w:t>
      </w:r>
    </w:p>
    <w:p w14:paraId="2712078D" w14:textId="77777777" w:rsidR="0047658C" w:rsidRPr="007C6DF3" w:rsidRDefault="0047658C">
      <w:pPr>
        <w:rPr>
          <w:rFonts w:ascii="Sarvatrik Latin" w:eastAsia="Sarvatrik Latin" w:hAnsi="Sarvatrik Latin" w:cs="Sarvatrik Latin"/>
          <w:sz w:val="24"/>
          <w:szCs w:val="24"/>
        </w:rPr>
      </w:pPr>
    </w:p>
    <w:p w14:paraId="79B88143" w14:textId="77777777" w:rsidR="0047658C" w:rsidRPr="007C6DF3" w:rsidRDefault="007C6DF3">
      <w:pPr>
        <w:rPr>
          <w:rFonts w:ascii="Sarvatrik Latin" w:eastAsia="Sarvatrik Latin" w:hAnsi="Sarvatrik Latin" w:cs="Sarvatrik Latin"/>
          <w:sz w:val="24"/>
          <w:szCs w:val="24"/>
        </w:rPr>
      </w:pPr>
      <w:r w:rsidRPr="007C6DF3">
        <w:rPr>
          <w:rFonts w:ascii="Sarvatrik Latin" w:eastAsia="Sarvatrik Latin" w:hAnsi="Sarvatrik Latin" w:cs="Sarvatrik Latin"/>
          <w:sz w:val="24"/>
          <w:szCs w:val="24"/>
        </w:rPr>
        <w:t xml:space="preserve">HYKIT, a joint venture between investment company HYCAP, green pioneer </w:t>
      </w:r>
      <w:proofErr w:type="spellStart"/>
      <w:r w:rsidRPr="007C6DF3">
        <w:rPr>
          <w:rFonts w:ascii="Sarvatrik Latin" w:eastAsia="Sarvatrik Latin" w:hAnsi="Sarvatrik Latin" w:cs="Sarvatrik Latin"/>
          <w:sz w:val="24"/>
          <w:szCs w:val="24"/>
        </w:rPr>
        <w:t>HydraB</w:t>
      </w:r>
      <w:proofErr w:type="spellEnd"/>
      <w:r w:rsidRPr="007C6DF3">
        <w:rPr>
          <w:rFonts w:ascii="Sarvatrik Latin" w:eastAsia="Sarvatrik Latin" w:hAnsi="Sarvatrik Latin" w:cs="Sarvatrik Latin"/>
          <w:sz w:val="24"/>
          <w:szCs w:val="24"/>
        </w:rPr>
        <w:t xml:space="preserve"> Group and construction giant JCB, is addressing this challenge by delivering mobile, modular infrastructure that can be deployed rapidly and repositioned as operations evolve.</w:t>
      </w:r>
    </w:p>
    <w:p w14:paraId="3643EDC3" w14:textId="77777777" w:rsidR="0047658C" w:rsidRPr="007C6DF3" w:rsidRDefault="0047658C">
      <w:pPr>
        <w:rPr>
          <w:rFonts w:ascii="Sarvatrik Latin" w:eastAsia="Sarvatrik Latin" w:hAnsi="Sarvatrik Latin" w:cs="Sarvatrik Latin"/>
          <w:sz w:val="24"/>
          <w:szCs w:val="24"/>
        </w:rPr>
      </w:pPr>
    </w:p>
    <w:p w14:paraId="6705266F" w14:textId="6ED1D647" w:rsidR="0047658C" w:rsidRPr="007C6DF3" w:rsidRDefault="007C6DF3">
      <w:pPr>
        <w:rPr>
          <w:rFonts w:ascii="Sarvatrik Latin" w:eastAsia="Sarvatrik Latin" w:hAnsi="Sarvatrik Latin" w:cs="Sarvatrik Latin"/>
          <w:sz w:val="24"/>
          <w:szCs w:val="24"/>
        </w:rPr>
      </w:pPr>
      <w:r w:rsidRPr="007C6DF3">
        <w:rPr>
          <w:rFonts w:ascii="Sarvatrik Latin" w:eastAsia="Sarvatrik Latin" w:hAnsi="Sarvatrik Latin" w:cs="Sarvatrik Latin"/>
          <w:sz w:val="24"/>
          <w:szCs w:val="24"/>
        </w:rPr>
        <w:t xml:space="preserve">Dr John Vickers, HYKIT’s director of engineering, said: “Hydrogen adoption isn’t being held back by technology, it’s being held back by infrastructure. With our </w:t>
      </w:r>
      <w:r w:rsidR="00ED6F97" w:rsidRPr="007C6DF3">
        <w:rPr>
          <w:rFonts w:ascii="Sarvatrik Latin" w:eastAsia="Sarvatrik Latin" w:hAnsi="Sarvatrik Latin" w:cs="Sarvatrik Latin"/>
          <w:sz w:val="24"/>
          <w:szCs w:val="24"/>
        </w:rPr>
        <w:t xml:space="preserve">MHR – </w:t>
      </w:r>
      <w:r w:rsidR="00690706" w:rsidRPr="007C6DF3">
        <w:rPr>
          <w:rFonts w:ascii="Sarvatrik Latin" w:eastAsia="Sarvatrik Latin" w:hAnsi="Sarvatrik Latin" w:cs="Sarvatrik Latin"/>
          <w:sz w:val="24"/>
          <w:szCs w:val="24"/>
        </w:rPr>
        <w:t>X</w:t>
      </w:r>
      <w:r w:rsidR="00ED6F97" w:rsidRPr="007C6DF3">
        <w:rPr>
          <w:rFonts w:ascii="Sarvatrik Latin" w:eastAsia="Sarvatrik Latin" w:hAnsi="Sarvatrik Latin" w:cs="Sarvatrik Latin"/>
          <w:sz w:val="24"/>
          <w:szCs w:val="24"/>
        </w:rPr>
        <w:t>75</w:t>
      </w:r>
      <w:r w:rsidRPr="007C6DF3">
        <w:rPr>
          <w:rFonts w:ascii="Sarvatrik Latin" w:eastAsia="Sarvatrik Latin" w:hAnsi="Sarvatrik Latin" w:cs="Sarvatrik Latin"/>
          <w:sz w:val="24"/>
          <w:szCs w:val="24"/>
        </w:rPr>
        <w:t>, we’re removing that barrier by enabling customers to deploy hydrogen refuelling exactly where their equipment is working, without needing a fixed supply.”</w:t>
      </w:r>
    </w:p>
    <w:p w14:paraId="4BA04CEF" w14:textId="77777777" w:rsidR="0047658C" w:rsidRPr="007C6DF3" w:rsidRDefault="0047658C">
      <w:pPr>
        <w:rPr>
          <w:rFonts w:ascii="Sarvatrik Latin" w:eastAsia="Sarvatrik Latin" w:hAnsi="Sarvatrik Latin" w:cs="Sarvatrik Latin"/>
          <w:sz w:val="24"/>
          <w:szCs w:val="24"/>
        </w:rPr>
      </w:pPr>
    </w:p>
    <w:p w14:paraId="5FB45A25" w14:textId="09B7E80C" w:rsidR="0047658C" w:rsidRPr="007C6DF3" w:rsidRDefault="007C6DF3">
      <w:pPr>
        <w:rPr>
          <w:rFonts w:ascii="Sarvatrik Latin" w:eastAsia="Sarvatrik Latin" w:hAnsi="Sarvatrik Latin" w:cs="Sarvatrik Latin"/>
          <w:sz w:val="24"/>
          <w:szCs w:val="24"/>
        </w:rPr>
      </w:pPr>
      <w:r w:rsidRPr="007C6DF3">
        <w:rPr>
          <w:rFonts w:ascii="Sarvatrik Latin" w:eastAsia="Sarvatrik Latin" w:hAnsi="Sarvatrik Latin" w:cs="Sarvatrik Latin"/>
          <w:sz w:val="24"/>
          <w:szCs w:val="24"/>
        </w:rPr>
        <w:t xml:space="preserve">Engineered for demanding environments, the HYKIT </w:t>
      </w:r>
      <w:r w:rsidR="00ED6F97" w:rsidRPr="007C6DF3">
        <w:rPr>
          <w:rFonts w:ascii="Sarvatrik Latin" w:eastAsia="Sarvatrik Latin" w:hAnsi="Sarvatrik Latin" w:cs="Sarvatrik Latin"/>
          <w:sz w:val="24"/>
          <w:szCs w:val="24"/>
        </w:rPr>
        <w:t>MH</w:t>
      </w:r>
      <w:r w:rsidRPr="007C6DF3">
        <w:rPr>
          <w:rFonts w:ascii="Sarvatrik Latin" w:eastAsia="Sarvatrik Latin" w:hAnsi="Sarvatrik Latin" w:cs="Sarvatrik Latin"/>
          <w:sz w:val="24"/>
          <w:szCs w:val="24"/>
        </w:rPr>
        <w:t>R</w:t>
      </w:r>
      <w:r w:rsidR="00ED6F97" w:rsidRPr="007C6DF3">
        <w:rPr>
          <w:rFonts w:ascii="Sarvatrik Latin" w:eastAsia="Sarvatrik Latin" w:hAnsi="Sarvatrik Latin" w:cs="Sarvatrik Latin"/>
          <w:sz w:val="24"/>
          <w:szCs w:val="24"/>
        </w:rPr>
        <w:t xml:space="preserve"> – </w:t>
      </w:r>
      <w:r w:rsidR="00690706" w:rsidRPr="007C6DF3">
        <w:rPr>
          <w:rFonts w:ascii="Sarvatrik Latin" w:eastAsia="Sarvatrik Latin" w:hAnsi="Sarvatrik Latin" w:cs="Sarvatrik Latin"/>
          <w:sz w:val="24"/>
          <w:szCs w:val="24"/>
        </w:rPr>
        <w:t>X</w:t>
      </w:r>
      <w:r w:rsidR="00ED6F97" w:rsidRPr="007C6DF3">
        <w:rPr>
          <w:rFonts w:ascii="Sarvatrik Latin" w:eastAsia="Sarvatrik Latin" w:hAnsi="Sarvatrik Latin" w:cs="Sarvatrik Latin"/>
          <w:sz w:val="24"/>
          <w:szCs w:val="24"/>
        </w:rPr>
        <w:t xml:space="preserve">75 </w:t>
      </w:r>
      <w:r w:rsidRPr="007C6DF3">
        <w:rPr>
          <w:rFonts w:ascii="Sarvatrik Latin" w:eastAsia="Sarvatrik Latin" w:hAnsi="Sarvatrik Latin" w:cs="Sarvatrik Latin"/>
          <w:sz w:val="24"/>
          <w:szCs w:val="24"/>
        </w:rPr>
        <w:t>is trailer-mounted and designed for rapid setup using standard site equipment, supporting continuous refuelling during active operations.</w:t>
      </w:r>
    </w:p>
    <w:p w14:paraId="24F317CF" w14:textId="77777777" w:rsidR="0047658C" w:rsidRPr="007C6DF3" w:rsidRDefault="0047658C">
      <w:pPr>
        <w:rPr>
          <w:rFonts w:ascii="Sarvatrik Latin" w:eastAsia="Sarvatrik Latin" w:hAnsi="Sarvatrik Latin" w:cs="Sarvatrik Latin"/>
          <w:sz w:val="24"/>
          <w:szCs w:val="24"/>
        </w:rPr>
      </w:pPr>
    </w:p>
    <w:p w14:paraId="1CE515ED" w14:textId="77777777" w:rsidR="0047658C" w:rsidRPr="007C6DF3" w:rsidRDefault="007C6DF3">
      <w:pPr>
        <w:rPr>
          <w:rFonts w:ascii="Sarvatrik Latin" w:eastAsia="Sarvatrik Latin" w:hAnsi="Sarvatrik Latin" w:cs="Sarvatrik Latin"/>
          <w:sz w:val="24"/>
          <w:szCs w:val="24"/>
        </w:rPr>
      </w:pPr>
      <w:r w:rsidRPr="007C6DF3">
        <w:rPr>
          <w:rFonts w:ascii="Sarvatrik Latin" w:eastAsia="Sarvatrik Latin" w:hAnsi="Sarvatrik Latin" w:cs="Sarvatrik Latin"/>
          <w:sz w:val="24"/>
          <w:szCs w:val="24"/>
        </w:rPr>
        <w:t>The system is compatible with a wide range of hydrogen-powered vehicles, machinery, and generators, with usable hydrogen of up to 70kg for generators and 50kg for vehicles.</w:t>
      </w:r>
    </w:p>
    <w:p w14:paraId="441B1F24" w14:textId="77777777" w:rsidR="00704646" w:rsidRPr="007C6DF3" w:rsidRDefault="00704646">
      <w:pPr>
        <w:rPr>
          <w:rFonts w:ascii="Sarvatrik Latin" w:eastAsia="Sarvatrik Latin" w:hAnsi="Sarvatrik Latin" w:cs="Sarvatrik Latin"/>
          <w:sz w:val="24"/>
          <w:szCs w:val="24"/>
        </w:rPr>
      </w:pPr>
    </w:p>
    <w:p w14:paraId="43D74134" w14:textId="77777777" w:rsidR="00704646" w:rsidRPr="007C6DF3" w:rsidRDefault="00704646">
      <w:pPr>
        <w:rPr>
          <w:rFonts w:ascii="Sarvatrik Latin" w:eastAsia="Sarvatrik Latin" w:hAnsi="Sarvatrik Latin" w:cs="Sarvatrik Latin"/>
          <w:sz w:val="24"/>
          <w:szCs w:val="24"/>
        </w:rPr>
      </w:pPr>
    </w:p>
    <w:p w14:paraId="1B86E1A4" w14:textId="77777777" w:rsidR="0047658C" w:rsidRPr="007C6DF3" w:rsidRDefault="0047658C">
      <w:pPr>
        <w:rPr>
          <w:rFonts w:ascii="Sarvatrik Latin" w:eastAsia="Sarvatrik Latin" w:hAnsi="Sarvatrik Latin" w:cs="Sarvatrik Latin"/>
          <w:sz w:val="24"/>
          <w:szCs w:val="24"/>
        </w:rPr>
      </w:pPr>
    </w:p>
    <w:p w14:paraId="208B216E" w14:textId="15BBE820" w:rsidR="0047658C" w:rsidRPr="007C6DF3" w:rsidRDefault="007C6DF3">
      <w:pPr>
        <w:rPr>
          <w:rFonts w:ascii="Sarvatrik Latin" w:eastAsia="Sarvatrik Latin" w:hAnsi="Sarvatrik Latin" w:cs="Sarvatrik Latin"/>
          <w:sz w:val="24"/>
          <w:szCs w:val="24"/>
        </w:rPr>
      </w:pPr>
      <w:r w:rsidRPr="007C6DF3">
        <w:rPr>
          <w:rFonts w:ascii="Sarvatrik Latin" w:eastAsia="Sarvatrik Latin" w:hAnsi="Sarvatrik Latin" w:cs="Sarvatrik Latin"/>
          <w:sz w:val="24"/>
          <w:szCs w:val="24"/>
        </w:rPr>
        <w:t xml:space="preserve">The </w:t>
      </w:r>
      <w:r w:rsidR="00ED6F97" w:rsidRPr="007C6DF3">
        <w:rPr>
          <w:rFonts w:ascii="Sarvatrik Latin" w:eastAsia="Sarvatrik Latin" w:hAnsi="Sarvatrik Latin" w:cs="Sarvatrik Latin"/>
          <w:sz w:val="24"/>
          <w:szCs w:val="24"/>
        </w:rPr>
        <w:t xml:space="preserve">MHR – </w:t>
      </w:r>
      <w:r w:rsidR="00690706" w:rsidRPr="007C6DF3">
        <w:rPr>
          <w:rFonts w:ascii="Sarvatrik Latin" w:eastAsia="Sarvatrik Latin" w:hAnsi="Sarvatrik Latin" w:cs="Sarvatrik Latin"/>
          <w:sz w:val="24"/>
          <w:szCs w:val="24"/>
        </w:rPr>
        <w:t>X</w:t>
      </w:r>
      <w:r w:rsidR="00ED6F97" w:rsidRPr="007C6DF3">
        <w:rPr>
          <w:rFonts w:ascii="Sarvatrik Latin" w:eastAsia="Sarvatrik Latin" w:hAnsi="Sarvatrik Latin" w:cs="Sarvatrik Latin"/>
          <w:sz w:val="24"/>
          <w:szCs w:val="24"/>
        </w:rPr>
        <w:t xml:space="preserve">75 </w:t>
      </w:r>
      <w:r w:rsidRPr="007C6DF3">
        <w:rPr>
          <w:rFonts w:ascii="Sarvatrik Latin" w:eastAsia="Sarvatrik Latin" w:hAnsi="Sarvatrik Latin" w:cs="Sarvatrik Latin"/>
          <w:sz w:val="24"/>
          <w:szCs w:val="24"/>
        </w:rPr>
        <w:t>also incorporates advanced engineering and digital capabilities to ensure reliable performance in the field.</w:t>
      </w:r>
    </w:p>
    <w:p w14:paraId="148E2C11" w14:textId="77777777" w:rsidR="0047658C" w:rsidRPr="007C6DF3" w:rsidRDefault="0047658C">
      <w:pPr>
        <w:rPr>
          <w:rFonts w:ascii="Sarvatrik Latin" w:eastAsia="Sarvatrik Latin" w:hAnsi="Sarvatrik Latin" w:cs="Sarvatrik Latin"/>
          <w:sz w:val="24"/>
          <w:szCs w:val="24"/>
        </w:rPr>
      </w:pPr>
    </w:p>
    <w:p w14:paraId="2D3D3702" w14:textId="77777777" w:rsidR="0047658C" w:rsidRPr="007C6DF3" w:rsidRDefault="007C6DF3">
      <w:pPr>
        <w:rPr>
          <w:rFonts w:ascii="Sarvatrik Latin" w:eastAsia="Sarvatrik Latin" w:hAnsi="Sarvatrik Latin" w:cs="Sarvatrik Latin"/>
          <w:sz w:val="24"/>
          <w:szCs w:val="24"/>
        </w:rPr>
      </w:pPr>
      <w:r w:rsidRPr="007C6DF3">
        <w:rPr>
          <w:rFonts w:ascii="Sarvatrik Latin" w:eastAsia="Sarvatrik Latin" w:hAnsi="Sarvatrik Latin" w:cs="Sarvatrik Latin"/>
          <w:sz w:val="24"/>
          <w:szCs w:val="24"/>
        </w:rPr>
        <w:t>Features include intuitive touchscreen controls, real-time performance monitoring, cloud-connected diagnostics for remote visibility, and integrated safety systems including leak detection and emergency shutdown.</w:t>
      </w:r>
    </w:p>
    <w:p w14:paraId="20740F5C" w14:textId="77777777" w:rsidR="0047658C" w:rsidRPr="007C6DF3" w:rsidRDefault="0047658C">
      <w:pPr>
        <w:rPr>
          <w:rFonts w:ascii="Sarvatrik Latin" w:eastAsia="Sarvatrik Latin" w:hAnsi="Sarvatrik Latin" w:cs="Sarvatrik Latin"/>
          <w:sz w:val="24"/>
          <w:szCs w:val="24"/>
        </w:rPr>
      </w:pPr>
    </w:p>
    <w:p w14:paraId="1F7E08C7" w14:textId="77777777" w:rsidR="0047658C" w:rsidRPr="007C6DF3" w:rsidRDefault="007C6DF3">
      <w:pPr>
        <w:rPr>
          <w:rFonts w:ascii="Sarvatrik Latin" w:eastAsia="Sarvatrik Latin" w:hAnsi="Sarvatrik Latin" w:cs="Sarvatrik Latin"/>
          <w:sz w:val="24"/>
          <w:szCs w:val="24"/>
        </w:rPr>
      </w:pPr>
      <w:r w:rsidRPr="007C6DF3">
        <w:rPr>
          <w:rFonts w:ascii="Sarvatrik Latin" w:eastAsia="Sarvatrik Latin" w:hAnsi="Sarvatrik Latin" w:cs="Sarvatrik Latin"/>
          <w:sz w:val="24"/>
          <w:szCs w:val="24"/>
        </w:rPr>
        <w:t>The unit is certified to TPED, ADR, and UK CDG standards, ensuring compliance with stringent transport and safety regulations.</w:t>
      </w:r>
    </w:p>
    <w:p w14:paraId="4123714A" w14:textId="77777777" w:rsidR="0047658C" w:rsidRPr="007C6DF3" w:rsidRDefault="0047658C">
      <w:pPr>
        <w:rPr>
          <w:rFonts w:ascii="Sarvatrik Latin" w:eastAsia="Sarvatrik Latin" w:hAnsi="Sarvatrik Latin" w:cs="Sarvatrik Latin"/>
          <w:sz w:val="24"/>
          <w:szCs w:val="24"/>
        </w:rPr>
      </w:pPr>
    </w:p>
    <w:p w14:paraId="07BE0A2A" w14:textId="77777777" w:rsidR="0047658C" w:rsidRPr="007C6DF3" w:rsidRDefault="007C6DF3">
      <w:pPr>
        <w:rPr>
          <w:rFonts w:ascii="Sarvatrik Latin" w:eastAsia="Sarvatrik Latin" w:hAnsi="Sarvatrik Latin" w:cs="Sarvatrik Latin"/>
          <w:sz w:val="24"/>
          <w:szCs w:val="24"/>
        </w:rPr>
      </w:pPr>
      <w:r w:rsidRPr="007C6DF3">
        <w:rPr>
          <w:rFonts w:ascii="Sarvatrik Latin" w:eastAsia="Sarvatrik Latin" w:hAnsi="Sarvatrik Latin" w:cs="Sarvatrik Latin"/>
          <w:sz w:val="24"/>
          <w:szCs w:val="24"/>
        </w:rPr>
        <w:t>Dr Vickers added: “This is more than a refueller, it’s a critical building block of a complete on-site hydrogen ecosystem. By combining mobility, safety, and operational intelligence, we’re enabling customers to scale hydrogen adoption with confidence, from early pilots through to full deployment.”</w:t>
      </w:r>
    </w:p>
    <w:p w14:paraId="20989E6A" w14:textId="77777777" w:rsidR="0047658C" w:rsidRPr="007C6DF3" w:rsidRDefault="0047658C">
      <w:pPr>
        <w:rPr>
          <w:rFonts w:ascii="Sarvatrik Latin" w:eastAsia="Sarvatrik Latin" w:hAnsi="Sarvatrik Latin" w:cs="Sarvatrik Latin"/>
          <w:sz w:val="24"/>
          <w:szCs w:val="24"/>
        </w:rPr>
      </w:pPr>
    </w:p>
    <w:p w14:paraId="1A0201FB" w14:textId="6F97D9C4" w:rsidR="0047658C" w:rsidRPr="007C6DF3" w:rsidRDefault="007C6DF3">
      <w:pPr>
        <w:rPr>
          <w:rFonts w:ascii="Sarvatrik Latin" w:eastAsia="Sarvatrik Latin" w:hAnsi="Sarvatrik Latin" w:cs="Sarvatrik Latin"/>
          <w:sz w:val="24"/>
          <w:szCs w:val="24"/>
        </w:rPr>
      </w:pPr>
      <w:r w:rsidRPr="007C6DF3">
        <w:rPr>
          <w:rFonts w:ascii="Sarvatrik Latin" w:eastAsia="Sarvatrik Latin" w:hAnsi="Sarvatrik Latin" w:cs="Sarvatrik Latin"/>
          <w:sz w:val="24"/>
          <w:szCs w:val="24"/>
        </w:rPr>
        <w:t xml:space="preserve">The </w:t>
      </w:r>
      <w:r w:rsidR="00ED6F97" w:rsidRPr="007C6DF3">
        <w:rPr>
          <w:rFonts w:ascii="Sarvatrik Latin" w:eastAsia="Sarvatrik Latin" w:hAnsi="Sarvatrik Latin" w:cs="Sarvatrik Latin"/>
          <w:sz w:val="24"/>
          <w:szCs w:val="24"/>
        </w:rPr>
        <w:t xml:space="preserve">MHR – </w:t>
      </w:r>
      <w:r w:rsidR="00690706" w:rsidRPr="007C6DF3">
        <w:rPr>
          <w:rFonts w:ascii="Sarvatrik Latin" w:eastAsia="Sarvatrik Latin" w:hAnsi="Sarvatrik Latin" w:cs="Sarvatrik Latin"/>
          <w:sz w:val="24"/>
          <w:szCs w:val="24"/>
        </w:rPr>
        <w:t>X</w:t>
      </w:r>
      <w:r w:rsidR="00ED6F97" w:rsidRPr="007C6DF3">
        <w:rPr>
          <w:rFonts w:ascii="Sarvatrik Latin" w:eastAsia="Sarvatrik Latin" w:hAnsi="Sarvatrik Latin" w:cs="Sarvatrik Latin"/>
          <w:sz w:val="24"/>
          <w:szCs w:val="24"/>
        </w:rPr>
        <w:t xml:space="preserve">75 </w:t>
      </w:r>
      <w:r w:rsidRPr="007C6DF3">
        <w:rPr>
          <w:rFonts w:ascii="Sarvatrik Latin" w:eastAsia="Sarvatrik Latin" w:hAnsi="Sarvatrik Latin" w:cs="Sarvatrik Latin"/>
          <w:sz w:val="24"/>
          <w:szCs w:val="24"/>
        </w:rPr>
        <w:t>is one component of the broader HYKIT infrastructure, which includes compression, storage, and refuelling. Together, these systems create a complete, scalable hydrogen solution designed to operate without reliance on fixed infrastructure.</w:t>
      </w:r>
    </w:p>
    <w:p w14:paraId="5A12B9DF" w14:textId="77777777" w:rsidR="0047658C" w:rsidRPr="007C6DF3" w:rsidRDefault="0047658C">
      <w:pPr>
        <w:rPr>
          <w:rFonts w:ascii="Sarvatrik Latin" w:eastAsia="Sarvatrik Latin" w:hAnsi="Sarvatrik Latin" w:cs="Sarvatrik Latin"/>
          <w:sz w:val="24"/>
          <w:szCs w:val="24"/>
        </w:rPr>
      </w:pPr>
    </w:p>
    <w:p w14:paraId="1B7188FD" w14:textId="77777777" w:rsidR="0047658C" w:rsidRPr="007C6DF3" w:rsidRDefault="007C6DF3">
      <w:pPr>
        <w:rPr>
          <w:rFonts w:ascii="Sarvatrik Latin" w:eastAsia="Sarvatrik Latin" w:hAnsi="Sarvatrik Latin" w:cs="Sarvatrik Latin"/>
          <w:sz w:val="24"/>
          <w:szCs w:val="24"/>
        </w:rPr>
      </w:pPr>
      <w:r w:rsidRPr="007C6DF3">
        <w:rPr>
          <w:rFonts w:ascii="Sarvatrik Latin" w:eastAsia="Sarvatrik Latin" w:hAnsi="Sarvatrik Latin" w:cs="Sarvatrik Latin"/>
          <w:sz w:val="24"/>
          <w:szCs w:val="24"/>
        </w:rPr>
        <w:t xml:space="preserve">For more information visit </w:t>
      </w:r>
      <w:hyperlink r:id="rId7">
        <w:r w:rsidR="0047658C" w:rsidRPr="007C6DF3">
          <w:rPr>
            <w:rFonts w:ascii="Sarvatrik Latin" w:eastAsia="Sarvatrik Latin" w:hAnsi="Sarvatrik Latin" w:cs="Sarvatrik Latin"/>
            <w:sz w:val="24"/>
            <w:szCs w:val="24"/>
            <w:u w:val="single"/>
          </w:rPr>
          <w:t>https://hykit.com/products</w:t>
        </w:r>
      </w:hyperlink>
      <w:r w:rsidRPr="007C6DF3">
        <w:rPr>
          <w:rFonts w:ascii="Sarvatrik Latin" w:eastAsia="Sarvatrik Latin" w:hAnsi="Sarvatrik Latin" w:cs="Sarvatrik Latin"/>
          <w:sz w:val="24"/>
          <w:szCs w:val="24"/>
        </w:rPr>
        <w:t xml:space="preserve"> </w:t>
      </w:r>
    </w:p>
    <w:p w14:paraId="6DA117BE" w14:textId="77777777" w:rsidR="0047658C" w:rsidRPr="007C6DF3" w:rsidRDefault="0047658C">
      <w:pPr>
        <w:rPr>
          <w:rFonts w:ascii="Sarvatrik Latin" w:eastAsia="Sarvatrik Latin" w:hAnsi="Sarvatrik Latin" w:cs="Sarvatrik Latin"/>
          <w:sz w:val="24"/>
          <w:szCs w:val="24"/>
        </w:rPr>
      </w:pPr>
    </w:p>
    <w:p w14:paraId="5818B8F3" w14:textId="77777777" w:rsidR="0047658C" w:rsidRPr="007C6DF3" w:rsidRDefault="007C6DF3">
      <w:pPr>
        <w:rPr>
          <w:rFonts w:ascii="Sarvatrik Latin" w:eastAsia="Sarvatrik Latin" w:hAnsi="Sarvatrik Latin" w:cs="Sarvatrik Latin"/>
          <w:sz w:val="24"/>
          <w:szCs w:val="24"/>
        </w:rPr>
      </w:pPr>
      <w:r w:rsidRPr="007C6DF3">
        <w:rPr>
          <w:rFonts w:ascii="Sarvatrik Latin" w:eastAsia="Sarvatrik Latin" w:hAnsi="Sarvatrik Latin" w:cs="Sarvatrik Latin"/>
          <w:sz w:val="24"/>
          <w:szCs w:val="24"/>
        </w:rPr>
        <w:t>ENDS</w:t>
      </w:r>
    </w:p>
    <w:p w14:paraId="477C35E4" w14:textId="77777777" w:rsidR="0047658C" w:rsidRPr="007C6DF3" w:rsidRDefault="0047658C">
      <w:pPr>
        <w:rPr>
          <w:rFonts w:ascii="Sarvatrik Latin" w:eastAsia="Sarvatrik Latin" w:hAnsi="Sarvatrik Latin" w:cs="Sarvatrik Latin"/>
          <w:sz w:val="24"/>
          <w:szCs w:val="24"/>
        </w:rPr>
      </w:pPr>
    </w:p>
    <w:p w14:paraId="032C5016" w14:textId="77777777" w:rsidR="0047658C" w:rsidRPr="007C6DF3" w:rsidRDefault="007C6DF3">
      <w:pPr>
        <w:rPr>
          <w:rFonts w:ascii="Sarvatrik Latin" w:eastAsia="Sarvatrik Latin" w:hAnsi="Sarvatrik Latin" w:cs="Sarvatrik Latin"/>
          <w:sz w:val="24"/>
          <w:szCs w:val="24"/>
        </w:rPr>
      </w:pPr>
      <w:r w:rsidRPr="007C6DF3">
        <w:rPr>
          <w:rFonts w:ascii="Sarvatrik Latin" w:eastAsia="Sarvatrik Latin" w:hAnsi="Sarvatrik Latin" w:cs="Sarvatrik Latin"/>
          <w:sz w:val="24"/>
          <w:szCs w:val="24"/>
        </w:rPr>
        <w:t xml:space="preserve">HYKIT is a joint venture between investment company HYCAP, green pioneer </w:t>
      </w:r>
      <w:proofErr w:type="spellStart"/>
      <w:r w:rsidRPr="007C6DF3">
        <w:rPr>
          <w:rFonts w:ascii="Sarvatrik Latin" w:eastAsia="Sarvatrik Latin" w:hAnsi="Sarvatrik Latin" w:cs="Sarvatrik Latin"/>
          <w:sz w:val="24"/>
          <w:szCs w:val="24"/>
        </w:rPr>
        <w:t>HydraB</w:t>
      </w:r>
      <w:proofErr w:type="spellEnd"/>
      <w:r w:rsidRPr="007C6DF3">
        <w:rPr>
          <w:rFonts w:ascii="Sarvatrik Latin" w:eastAsia="Sarvatrik Latin" w:hAnsi="Sarvatrik Latin" w:cs="Sarvatrik Latin"/>
          <w:sz w:val="24"/>
          <w:szCs w:val="24"/>
        </w:rPr>
        <w:t xml:space="preserve"> Group and JCB with the aim of revolutionising the hydrogen landscape for off-road heavy machinery. </w:t>
      </w:r>
    </w:p>
    <w:p w14:paraId="560910D1" w14:textId="77777777" w:rsidR="0047658C" w:rsidRPr="007C6DF3" w:rsidRDefault="0047658C">
      <w:pPr>
        <w:rPr>
          <w:rFonts w:ascii="Sarvatrik Latin" w:eastAsia="Sarvatrik Latin" w:hAnsi="Sarvatrik Latin" w:cs="Sarvatrik Latin"/>
          <w:sz w:val="24"/>
          <w:szCs w:val="24"/>
        </w:rPr>
      </w:pPr>
    </w:p>
    <w:p w14:paraId="34D6FDF1" w14:textId="77777777" w:rsidR="0047658C" w:rsidRPr="007C6DF3" w:rsidRDefault="007C6DF3">
      <w:pPr>
        <w:rPr>
          <w:rFonts w:ascii="Sarvatrik Latin" w:eastAsia="Sarvatrik Latin" w:hAnsi="Sarvatrik Latin" w:cs="Sarvatrik Latin"/>
          <w:sz w:val="24"/>
          <w:szCs w:val="24"/>
        </w:rPr>
      </w:pPr>
      <w:r w:rsidRPr="007C6DF3">
        <w:rPr>
          <w:rFonts w:ascii="Sarvatrik Latin" w:eastAsia="Sarvatrik Latin" w:hAnsi="Sarvatrik Latin" w:cs="Sarvatrik Latin"/>
          <w:sz w:val="24"/>
          <w:szCs w:val="24"/>
        </w:rPr>
        <w:t xml:space="preserve">HYCAP Group is a net zero asset management company dedicated to investing in and promoting sustainable and clean energy solutions. The </w:t>
      </w:r>
      <w:proofErr w:type="spellStart"/>
      <w:r w:rsidRPr="007C6DF3">
        <w:rPr>
          <w:rFonts w:ascii="Sarvatrik Latin" w:eastAsia="Sarvatrik Latin" w:hAnsi="Sarvatrik Latin" w:cs="Sarvatrik Latin"/>
          <w:sz w:val="24"/>
          <w:szCs w:val="24"/>
        </w:rPr>
        <w:t>HydraB</w:t>
      </w:r>
      <w:proofErr w:type="spellEnd"/>
      <w:r w:rsidRPr="007C6DF3">
        <w:rPr>
          <w:rFonts w:ascii="Sarvatrik Latin" w:eastAsia="Sarvatrik Latin" w:hAnsi="Sarvatrik Latin" w:cs="Sarvatrik Latin"/>
          <w:sz w:val="24"/>
          <w:szCs w:val="24"/>
        </w:rPr>
        <w:t xml:space="preserve"> group owns a suite of companies in the net zero space, including zero-emission bus manufacturer Wrightbus, hydrogen distributor Ryze Power and H2 producer </w:t>
      </w:r>
      <w:proofErr w:type="spellStart"/>
      <w:r w:rsidRPr="007C6DF3">
        <w:rPr>
          <w:rFonts w:ascii="Sarvatrik Latin" w:eastAsia="Sarvatrik Latin" w:hAnsi="Sarvatrik Latin" w:cs="Sarvatrik Latin"/>
          <w:sz w:val="24"/>
          <w:szCs w:val="24"/>
        </w:rPr>
        <w:t>Hygen</w:t>
      </w:r>
      <w:proofErr w:type="spellEnd"/>
      <w:r w:rsidRPr="007C6DF3">
        <w:rPr>
          <w:rFonts w:ascii="Sarvatrik Latin" w:eastAsia="Sarvatrik Latin" w:hAnsi="Sarvatrik Latin" w:cs="Sarvatrik Latin"/>
          <w:sz w:val="24"/>
          <w:szCs w:val="24"/>
        </w:rPr>
        <w:t xml:space="preserve"> Energy. JCB is one of the world's leading manufacturers of construction equipment, employing 19,000 people on four continents.</w:t>
      </w:r>
    </w:p>
    <w:p w14:paraId="36D8D321" w14:textId="77777777" w:rsidR="0047658C" w:rsidRPr="007C6DF3" w:rsidRDefault="0047658C">
      <w:pPr>
        <w:rPr>
          <w:rFonts w:ascii="Sarvatrik Latin" w:eastAsia="Sarvatrik Latin" w:hAnsi="Sarvatrik Latin" w:cs="Sarvatrik Latin"/>
          <w:sz w:val="24"/>
          <w:szCs w:val="24"/>
        </w:rPr>
      </w:pPr>
    </w:p>
    <w:p w14:paraId="32F6D407" w14:textId="2F8A202D" w:rsidR="0047658C" w:rsidRPr="00704646" w:rsidRDefault="007C6DF3">
      <w:pPr>
        <w:rPr>
          <w:rFonts w:ascii="Sarvatrik Latin" w:eastAsia="Sarvatrik Latin" w:hAnsi="Sarvatrik Latin" w:cs="Sarvatrik Latin"/>
          <w:sz w:val="24"/>
          <w:szCs w:val="24"/>
        </w:rPr>
      </w:pPr>
      <w:r w:rsidRPr="007C6DF3">
        <w:rPr>
          <w:rFonts w:ascii="Sarvatrik Latin" w:eastAsia="Sarvatrik Latin" w:hAnsi="Sarvatrik Latin" w:cs="Sarvatrik Latin"/>
          <w:sz w:val="24"/>
          <w:szCs w:val="24"/>
        </w:rPr>
        <w:t xml:space="preserve">Launched in January 2025 and headquartered in Bicester, Oxfordshire, </w:t>
      </w:r>
      <w:proofErr w:type="spellStart"/>
      <w:r w:rsidRPr="007C6DF3">
        <w:rPr>
          <w:rFonts w:ascii="Sarvatrik Latin" w:eastAsia="Sarvatrik Latin" w:hAnsi="Sarvatrik Latin" w:cs="Sarvatrik Latin"/>
          <w:sz w:val="24"/>
          <w:szCs w:val="24"/>
        </w:rPr>
        <w:t>HyKit’s</w:t>
      </w:r>
      <w:proofErr w:type="spellEnd"/>
      <w:r w:rsidRPr="007C6DF3">
        <w:rPr>
          <w:rFonts w:ascii="Sarvatrik Latin" w:eastAsia="Sarvatrik Latin" w:hAnsi="Sarvatrik Latin" w:cs="Sarvatrik Latin"/>
          <w:sz w:val="24"/>
          <w:szCs w:val="24"/>
        </w:rPr>
        <w:t xml:space="preserve"> mission is to develop the critical hydrogen infrastructure needed to power the future - delivering advanced compressors, storage solutions, and refuelling systems that support the deployment of hydrogen</w:t>
      </w:r>
      <w:r w:rsidRPr="00704646">
        <w:rPr>
          <w:rFonts w:ascii="Sarvatrik Latin" w:eastAsia="Sarvatrik Latin" w:hAnsi="Sarvatrik Latin" w:cs="Sarvatrik Latin"/>
          <w:sz w:val="24"/>
          <w:szCs w:val="24"/>
        </w:rPr>
        <w:t>-powered machinery and vehicles.</w:t>
      </w:r>
    </w:p>
    <w:sectPr w:rsidR="0047658C" w:rsidRPr="00704646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6FDFB" w14:textId="77777777" w:rsidR="00FE596A" w:rsidRDefault="00FE596A">
      <w:pPr>
        <w:spacing w:line="240" w:lineRule="auto"/>
      </w:pPr>
      <w:r>
        <w:separator/>
      </w:r>
    </w:p>
  </w:endnote>
  <w:endnote w:type="continuationSeparator" w:id="0">
    <w:p w14:paraId="08A6DC4F" w14:textId="77777777" w:rsidR="00FE596A" w:rsidRDefault="00FE59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vatrik Latin">
    <w:altName w:val="Calibri"/>
    <w:charset w:val="4D"/>
    <w:family w:val="swiss"/>
    <w:pitch w:val="variable"/>
    <w:sig w:usb0="A00000FF" w:usb1="4000606B" w:usb2="00000008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A42DF81-F3B8-43DC-B77E-5D3E2754305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18848191-00D7-4F47-844E-CBC1DB793FD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AE8E4" w14:textId="77777777" w:rsidR="00FE596A" w:rsidRDefault="00FE596A">
      <w:pPr>
        <w:spacing w:line="240" w:lineRule="auto"/>
      </w:pPr>
      <w:r>
        <w:separator/>
      </w:r>
    </w:p>
  </w:footnote>
  <w:footnote w:type="continuationSeparator" w:id="0">
    <w:p w14:paraId="12E5B3BB" w14:textId="77777777" w:rsidR="00FE596A" w:rsidRDefault="00FE596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72737" w14:textId="77777777" w:rsidR="0047658C" w:rsidRDefault="007C6DF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0" locked="0" layoutInCell="1" hidden="0" allowOverlap="1" wp14:anchorId="3FAF5833" wp14:editId="44D772D8">
          <wp:simplePos x="0" y="0"/>
          <wp:positionH relativeFrom="margin">
            <wp:posOffset>1407160</wp:posOffset>
          </wp:positionH>
          <wp:positionV relativeFrom="margin">
            <wp:posOffset>-769619</wp:posOffset>
          </wp:positionV>
          <wp:extent cx="2439035" cy="823595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39035" cy="8235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58C"/>
    <w:rsid w:val="00100EF8"/>
    <w:rsid w:val="0022450C"/>
    <w:rsid w:val="003102FB"/>
    <w:rsid w:val="00352570"/>
    <w:rsid w:val="0047658C"/>
    <w:rsid w:val="004A60ED"/>
    <w:rsid w:val="005E0B38"/>
    <w:rsid w:val="00690706"/>
    <w:rsid w:val="00704646"/>
    <w:rsid w:val="007A7832"/>
    <w:rsid w:val="007C6DF3"/>
    <w:rsid w:val="0084299A"/>
    <w:rsid w:val="008F4999"/>
    <w:rsid w:val="00965F32"/>
    <w:rsid w:val="009C68AB"/>
    <w:rsid w:val="00ED6F97"/>
    <w:rsid w:val="00FE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871D1"/>
  <w15:docId w15:val="{DCEEC6DC-0DEB-E844-98B7-7953AD4DC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hykit.com/product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JLUEoVxtNN/mB7L9R2A5vUpusg==">CgMxLjA4AHIhMWlOMjA5U3ctVXcxT0NIVUg0SHluVlNuZVJxSmpGWHFp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549</Words>
  <Characters>3402</Characters>
  <Application>Microsoft Office Word</Application>
  <DocSecurity>0</DocSecurity>
  <Lines>78</Lines>
  <Paragraphs>21</Paragraphs>
  <ScaleCrop>false</ScaleCrop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Nigel Chell</dc:creator>
  <cp:lastModifiedBy>Nigel Chell</cp:lastModifiedBy>
  <cp:revision>2</cp:revision>
  <dcterms:created xsi:type="dcterms:W3CDTF">2026-05-08T13:03:00Z</dcterms:created>
  <dcterms:modified xsi:type="dcterms:W3CDTF">2026-05-08T13:03:00Z</dcterms:modified>
</cp:coreProperties>
</file>